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56" w:rsidRPr="000E2F56" w:rsidRDefault="00B53DB0" w:rsidP="000E2F56">
      <w:pPr>
        <w:pStyle w:val="Heading2"/>
        <w:jc w:val="center"/>
        <w:rPr>
          <w:rFonts w:ascii="Segoe UI" w:hAnsi="Segoe UI" w:cs="Segoe UI"/>
          <w:sz w:val="24"/>
          <w:szCs w:val="24"/>
        </w:rPr>
      </w:pPr>
      <w:bookmarkStart w:id="0" w:name="_GoBack"/>
      <w:bookmarkEnd w:id="0"/>
      <w:r>
        <w:rPr>
          <w:rFonts w:ascii="Segoe UI" w:hAnsi="Segoe UI" w:cs="Segoe UI"/>
          <w:sz w:val="24"/>
          <w:szCs w:val="24"/>
        </w:rPr>
        <w:t xml:space="preserve">PROTECTING </w:t>
      </w:r>
      <w:r w:rsidRPr="000E2F56">
        <w:rPr>
          <w:rFonts w:ascii="Segoe UI" w:hAnsi="Segoe UI" w:cs="Segoe UI"/>
          <w:sz w:val="24"/>
          <w:szCs w:val="24"/>
        </w:rPr>
        <w:t>OUR</w:t>
      </w:r>
      <w:r>
        <w:rPr>
          <w:rFonts w:ascii="Segoe UI" w:hAnsi="Segoe UI" w:cs="Segoe UI"/>
          <w:sz w:val="24"/>
          <w:szCs w:val="24"/>
        </w:rPr>
        <w:t xml:space="preserve"> </w:t>
      </w:r>
      <w:r w:rsidRPr="000E2F56">
        <w:rPr>
          <w:rFonts w:ascii="Segoe UI" w:hAnsi="Segoe UI" w:cs="Segoe UI"/>
          <w:sz w:val="24"/>
          <w:szCs w:val="24"/>
        </w:rPr>
        <w:t>TRANSPORTATION INVESTMENT</w:t>
      </w:r>
    </w:p>
    <w:p w:rsidR="00137DBF" w:rsidRPr="000E2F56" w:rsidRDefault="00137DBF" w:rsidP="00137DBF">
      <w:pPr>
        <w:jc w:val="center"/>
        <w:rPr>
          <w:rFonts w:ascii="Segoe UI" w:hAnsi="Segoe UI" w:cs="Segoe UI"/>
          <w:sz w:val="24"/>
          <w:szCs w:val="24"/>
        </w:rPr>
      </w:pPr>
      <w:r w:rsidRPr="000E2F56">
        <w:rPr>
          <w:rFonts w:ascii="Segoe UI" w:hAnsi="Segoe UI" w:cs="Segoe UI"/>
          <w:sz w:val="24"/>
          <w:szCs w:val="24"/>
        </w:rPr>
        <w:t>Prepared by Ron</w:t>
      </w:r>
      <w:r w:rsidR="00D1539F">
        <w:rPr>
          <w:rFonts w:ascii="Segoe UI" w:hAnsi="Segoe UI" w:cs="Segoe UI"/>
          <w:sz w:val="24"/>
          <w:szCs w:val="24"/>
        </w:rPr>
        <w:t>ald T</w:t>
      </w:r>
      <w:r w:rsidRPr="000E2F56">
        <w:rPr>
          <w:rFonts w:ascii="Segoe UI" w:hAnsi="Segoe UI" w:cs="Segoe UI"/>
          <w:sz w:val="24"/>
          <w:szCs w:val="24"/>
        </w:rPr>
        <w:t xml:space="preserve"> Milam, Principal, Fehr &amp; Peers</w:t>
      </w:r>
    </w:p>
    <w:p w:rsidR="00AA6F37" w:rsidRPr="000E2F56" w:rsidRDefault="00AA6F37" w:rsidP="00AA6F37">
      <w:pPr>
        <w:pStyle w:val="Heading2"/>
        <w:rPr>
          <w:rFonts w:ascii="Segoe UI" w:hAnsi="Segoe UI" w:cs="Segoe UI"/>
          <w:sz w:val="20"/>
          <w:szCs w:val="20"/>
        </w:rPr>
      </w:pPr>
      <w:r w:rsidRPr="000E2F56">
        <w:rPr>
          <w:rFonts w:ascii="Segoe UI" w:hAnsi="Segoe UI" w:cs="Segoe UI"/>
          <w:sz w:val="20"/>
          <w:szCs w:val="20"/>
        </w:rPr>
        <w:t>Current Issue</w:t>
      </w:r>
    </w:p>
    <w:p w:rsidR="000E2F56" w:rsidRPr="000E2F56" w:rsidRDefault="00AA6F37" w:rsidP="000E2F56">
      <w:pPr>
        <w:spacing w:line="288" w:lineRule="auto"/>
        <w:rPr>
          <w:rFonts w:ascii="Segoe UI" w:hAnsi="Segoe UI" w:cs="Segoe UI"/>
        </w:rPr>
      </w:pPr>
      <w:r w:rsidRPr="000E2F56">
        <w:rPr>
          <w:rFonts w:ascii="Segoe UI" w:hAnsi="Segoe UI" w:cs="Segoe UI"/>
        </w:rPr>
        <w:t xml:space="preserve">Current transportation revenue streams are insufficient to cover the </w:t>
      </w:r>
      <w:r w:rsidR="000E2F56" w:rsidRPr="000E2F56">
        <w:rPr>
          <w:rFonts w:ascii="Segoe UI" w:hAnsi="Segoe UI" w:cs="Segoe UI"/>
        </w:rPr>
        <w:t>full</w:t>
      </w:r>
      <w:r w:rsidRPr="000E2F56">
        <w:rPr>
          <w:rFonts w:ascii="Segoe UI" w:hAnsi="Segoe UI" w:cs="Segoe UI"/>
        </w:rPr>
        <w:t xml:space="preserve"> cost </w:t>
      </w:r>
      <w:r w:rsidR="000E2F56" w:rsidRPr="000E2F56">
        <w:rPr>
          <w:rFonts w:ascii="Segoe UI" w:hAnsi="Segoe UI" w:cs="Segoe UI"/>
        </w:rPr>
        <w:t xml:space="preserve">to </w:t>
      </w:r>
      <w:r w:rsidRPr="000E2F56">
        <w:rPr>
          <w:rFonts w:ascii="Segoe UI" w:hAnsi="Segoe UI" w:cs="Segoe UI"/>
        </w:rPr>
        <w:t>oper</w:t>
      </w:r>
      <w:r w:rsidR="000E2F56" w:rsidRPr="000E2F56">
        <w:rPr>
          <w:rFonts w:ascii="Segoe UI" w:hAnsi="Segoe UI" w:cs="Segoe UI"/>
        </w:rPr>
        <w:t xml:space="preserve">ate and maintain (O&amp;M) existing </w:t>
      </w:r>
      <w:r w:rsidRPr="000E2F56">
        <w:rPr>
          <w:rFonts w:ascii="Segoe UI" w:hAnsi="Segoe UI" w:cs="Segoe UI"/>
        </w:rPr>
        <w:t>transportation network</w:t>
      </w:r>
      <w:r w:rsidR="000E2F56" w:rsidRPr="000E2F56">
        <w:rPr>
          <w:rFonts w:ascii="Segoe UI" w:hAnsi="Segoe UI" w:cs="Segoe UI"/>
        </w:rPr>
        <w:t xml:space="preserve">s in California.  Most cities and counties have a backlog of deferred maintenance projects and pavement conditions are deteriorating as a result.  According to the </w:t>
      </w:r>
      <w:bookmarkStart w:id="1" w:name="_Hlk356804355"/>
      <w:r w:rsidR="000E2F56" w:rsidRPr="000E2F56">
        <w:rPr>
          <w:rFonts w:ascii="Segoe UI" w:hAnsi="Segoe UI" w:cs="Segoe UI"/>
          <w:i/>
        </w:rPr>
        <w:t>California Statewide Local Streets and Roads Needs Assessment</w:t>
      </w:r>
      <w:bookmarkEnd w:id="1"/>
      <w:r w:rsidR="000E2F56" w:rsidRPr="000E2F56">
        <w:rPr>
          <w:rFonts w:ascii="Segoe UI" w:hAnsi="Segoe UI" w:cs="Segoe UI"/>
          <w:i/>
        </w:rPr>
        <w:t>,</w:t>
      </w:r>
      <w:r w:rsidR="000E2F56" w:rsidRPr="000E2F56">
        <w:rPr>
          <w:rFonts w:ascii="Segoe UI" w:hAnsi="Segoe UI" w:cs="Segoe UI"/>
        </w:rPr>
        <w:t xml:space="preserve"> League of California Cities, January 2013, pavement conditions have been deteriorating at a steady pace since 2008.  The graphics below depict this trend.</w:t>
      </w:r>
    </w:p>
    <w:p w:rsidR="000E2F56" w:rsidRPr="000E2F56" w:rsidRDefault="000E2F56" w:rsidP="000E2F56">
      <w:pPr>
        <w:pStyle w:val="ListParagraph"/>
        <w:ind w:left="0"/>
        <w:rPr>
          <w:rFonts w:cs="Segoe UI"/>
        </w:rPr>
      </w:pPr>
    </w:p>
    <w:p w:rsidR="000E2F56" w:rsidRPr="000E2F56" w:rsidRDefault="000E2F56" w:rsidP="000E2F56">
      <w:pPr>
        <w:pStyle w:val="ListParagraph"/>
        <w:ind w:left="0"/>
        <w:rPr>
          <w:rFonts w:cs="Segoe UI"/>
        </w:rPr>
      </w:pPr>
      <w:r w:rsidRPr="000E2F56">
        <w:rPr>
          <w:noProof/>
        </w:rPr>
        <w:drawing>
          <wp:inline distT="0" distB="0" distL="0" distR="0">
            <wp:extent cx="5867400" cy="3498273"/>
            <wp:effectExtent l="19050" t="19050" r="1905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338" r="1281" b="2103"/>
                    <a:stretch/>
                  </pic:blipFill>
                  <pic:spPr bwMode="auto">
                    <a:xfrm>
                      <a:off x="0" y="0"/>
                      <a:ext cx="5867418" cy="3498284"/>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E2F56" w:rsidRPr="000E2F56" w:rsidRDefault="000E2F56" w:rsidP="000E2F56">
      <w:pPr>
        <w:pStyle w:val="ListParagraph"/>
        <w:ind w:left="0"/>
        <w:rPr>
          <w:rFonts w:cs="Segoe UI"/>
          <w:b/>
          <w:i/>
        </w:rPr>
      </w:pPr>
      <w:r w:rsidRPr="000E2F56">
        <w:rPr>
          <w:rFonts w:cs="Segoe UI"/>
          <w:b/>
          <w:i/>
        </w:rPr>
        <w:t>California Statewide Local Streets and Roads Needs Assessment</w:t>
      </w:r>
    </w:p>
    <w:p w:rsidR="000E2F56" w:rsidRPr="000E2F56" w:rsidRDefault="000E2F56" w:rsidP="000E2F56">
      <w:pPr>
        <w:pStyle w:val="ListParagraph"/>
        <w:rPr>
          <w:rFonts w:cs="Segoe UI"/>
        </w:rPr>
      </w:pPr>
    </w:p>
    <w:p w:rsidR="000E2F56" w:rsidRPr="000E2F56" w:rsidRDefault="000E2F56" w:rsidP="000E2F56">
      <w:pPr>
        <w:spacing w:line="288" w:lineRule="auto"/>
        <w:rPr>
          <w:rFonts w:cs="Segoe UI"/>
        </w:rPr>
      </w:pPr>
      <w:r w:rsidRPr="000E2F56">
        <w:rPr>
          <w:rFonts w:ascii="Segoe UI" w:hAnsi="Segoe UI" w:cs="Segoe UI"/>
        </w:rPr>
        <w:t>Part of the problem is that gasoline taxes and other user fees such as tolls pay for only about a third of state and local road spending.</w:t>
      </w:r>
      <w:r w:rsidRPr="000E2F56">
        <w:rPr>
          <w:rStyle w:val="FootnoteReference"/>
          <w:rFonts w:ascii="Segoe UI" w:hAnsi="Segoe UI" w:cs="Segoe UI"/>
        </w:rPr>
        <w:footnoteReference w:id="1"/>
      </w:r>
      <w:r w:rsidRPr="000E2F56">
        <w:rPr>
          <w:rFonts w:ascii="Segoe UI" w:hAnsi="Segoe UI" w:cs="Segoe UI"/>
        </w:rPr>
        <w:t xml:space="preserve">  </w:t>
      </w:r>
      <w:r>
        <w:rPr>
          <w:rFonts w:ascii="Segoe UI" w:hAnsi="Segoe UI" w:cs="Segoe UI"/>
        </w:rPr>
        <w:t xml:space="preserve">Even if all the spending </w:t>
      </w:r>
      <w:proofErr w:type="gramStart"/>
      <w:r>
        <w:rPr>
          <w:rFonts w:ascii="Segoe UI" w:hAnsi="Segoe UI" w:cs="Segoe UI"/>
        </w:rPr>
        <w:t>was</w:t>
      </w:r>
      <w:proofErr w:type="gramEnd"/>
      <w:r>
        <w:rPr>
          <w:rFonts w:ascii="Segoe UI" w:hAnsi="Segoe UI" w:cs="Segoe UI"/>
        </w:rPr>
        <w:t xml:space="preserve"> dedicated to O&amp;M, most cities and counties would still face a shortfall</w:t>
      </w:r>
      <w:r w:rsidRPr="000E2F56">
        <w:rPr>
          <w:rFonts w:ascii="Segoe UI" w:hAnsi="Segoe UI" w:cs="Segoe UI"/>
        </w:rPr>
        <w:t xml:space="preserve">.  The </w:t>
      </w:r>
      <w:r w:rsidRPr="000E2F56">
        <w:rPr>
          <w:rFonts w:ascii="Segoe UI" w:hAnsi="Segoe UI" w:cs="Segoe UI"/>
          <w:i/>
        </w:rPr>
        <w:t xml:space="preserve">California Statewide Local Streets and Roads Needs Assessment </w:t>
      </w:r>
      <w:r w:rsidRPr="000E2F56">
        <w:rPr>
          <w:rFonts w:ascii="Segoe UI" w:hAnsi="Segoe UI" w:cs="Segoe UI"/>
        </w:rPr>
        <w:t xml:space="preserve">reports a funding shortfall of more than $82 billion over the next 10 years to bring the system up-to-date.  </w:t>
      </w:r>
      <w:r>
        <w:rPr>
          <w:rFonts w:ascii="Segoe UI" w:hAnsi="Segoe UI" w:cs="Segoe UI"/>
        </w:rPr>
        <w:t>Without action, i</w:t>
      </w:r>
      <w:r w:rsidRPr="000E2F56">
        <w:rPr>
          <w:rFonts w:ascii="Segoe UI" w:hAnsi="Segoe UI" w:cs="Segoe UI"/>
        </w:rPr>
        <w:t xml:space="preserve">nadequate maintenance </w:t>
      </w:r>
      <w:r>
        <w:rPr>
          <w:rFonts w:ascii="Segoe UI" w:hAnsi="Segoe UI" w:cs="Segoe UI"/>
        </w:rPr>
        <w:t>will</w:t>
      </w:r>
      <w:r w:rsidRPr="000E2F56">
        <w:rPr>
          <w:rFonts w:ascii="Segoe UI" w:hAnsi="Segoe UI" w:cs="Segoe UI"/>
        </w:rPr>
        <w:t xml:space="preserve"> lead to an </w:t>
      </w:r>
      <w:r w:rsidR="00AC2B1F">
        <w:rPr>
          <w:rFonts w:ascii="Segoe UI" w:hAnsi="Segoe UI" w:cs="Segoe UI"/>
        </w:rPr>
        <w:t>exorbitant</w:t>
      </w:r>
      <w:r w:rsidRPr="000E2F56">
        <w:rPr>
          <w:rFonts w:ascii="Segoe UI" w:hAnsi="Segoe UI" w:cs="Segoe UI"/>
        </w:rPr>
        <w:t xml:space="preserve"> increase in future </w:t>
      </w:r>
      <w:proofErr w:type="gramStart"/>
      <w:r w:rsidRPr="000E2F56">
        <w:rPr>
          <w:rFonts w:ascii="Segoe UI" w:hAnsi="Segoe UI" w:cs="Segoe UI"/>
        </w:rPr>
        <w:t>costs</w:t>
      </w:r>
      <w:proofErr w:type="gramEnd"/>
      <w:r w:rsidRPr="000E2F56">
        <w:rPr>
          <w:rFonts w:ascii="Segoe UI" w:hAnsi="Segoe UI" w:cs="Segoe UI"/>
        </w:rPr>
        <w:t xml:space="preserve"> as greater levels of effort are required to restore pavement condition</w:t>
      </w:r>
      <w:r>
        <w:rPr>
          <w:rFonts w:ascii="Segoe UI" w:hAnsi="Segoe UI" w:cs="Segoe UI"/>
        </w:rPr>
        <w:t xml:space="preserve"> once </w:t>
      </w:r>
      <w:r w:rsidR="0049343A">
        <w:rPr>
          <w:rFonts w:ascii="Segoe UI" w:hAnsi="Segoe UI" w:cs="Segoe UI"/>
        </w:rPr>
        <w:t>it</w:t>
      </w:r>
      <w:r>
        <w:rPr>
          <w:rFonts w:ascii="Segoe UI" w:hAnsi="Segoe UI" w:cs="Segoe UI"/>
        </w:rPr>
        <w:t xml:space="preserve"> has failed.  Beyond just pavement, cities and counties also suffer from deteriorating conditions for transit</w:t>
      </w:r>
      <w:r w:rsidR="00504175">
        <w:rPr>
          <w:rFonts w:ascii="Segoe UI" w:hAnsi="Segoe UI" w:cs="Segoe UI"/>
        </w:rPr>
        <w:t>, bicycle, and pedestrian facilities as well as for street lighting, traffic controls, signing, and striping</w:t>
      </w:r>
      <w:r w:rsidRPr="000E2F56">
        <w:rPr>
          <w:rFonts w:ascii="Segoe UI" w:hAnsi="Segoe UI" w:cs="Segoe UI"/>
        </w:rPr>
        <w:t>.</w:t>
      </w:r>
    </w:p>
    <w:p w:rsidR="00AA6F37" w:rsidRPr="000E2F56" w:rsidRDefault="00AA6F37" w:rsidP="00AA6F37">
      <w:pPr>
        <w:pStyle w:val="Heading2"/>
        <w:rPr>
          <w:rFonts w:ascii="Segoe UI" w:hAnsi="Segoe UI" w:cs="Segoe UI"/>
          <w:sz w:val="20"/>
          <w:szCs w:val="20"/>
        </w:rPr>
      </w:pPr>
      <w:r w:rsidRPr="000E2F56">
        <w:rPr>
          <w:rFonts w:ascii="Segoe UI" w:hAnsi="Segoe UI" w:cs="Segoe UI"/>
          <w:sz w:val="20"/>
          <w:szCs w:val="20"/>
        </w:rPr>
        <w:lastRenderedPageBreak/>
        <w:t>Expanding Problem</w:t>
      </w:r>
    </w:p>
    <w:p w:rsidR="00CA1461" w:rsidRDefault="00AA6F37" w:rsidP="00364DFA">
      <w:pPr>
        <w:spacing w:line="288" w:lineRule="auto"/>
        <w:rPr>
          <w:rFonts w:ascii="Segoe UI" w:hAnsi="Segoe UI" w:cs="Segoe UI"/>
        </w:rPr>
      </w:pPr>
      <w:r w:rsidRPr="00504175">
        <w:rPr>
          <w:rFonts w:ascii="Segoe UI" w:hAnsi="Segoe UI" w:cs="Segoe UI"/>
        </w:rPr>
        <w:t xml:space="preserve">Despite the O&amp;M funding problem, </w:t>
      </w:r>
      <w:r w:rsidR="00504175">
        <w:rPr>
          <w:rFonts w:ascii="Segoe UI" w:hAnsi="Segoe UI" w:cs="Segoe UI"/>
        </w:rPr>
        <w:t>cities and counties</w:t>
      </w:r>
      <w:r w:rsidR="00CA1461">
        <w:rPr>
          <w:rFonts w:ascii="Segoe UI" w:hAnsi="Segoe UI" w:cs="Segoe UI"/>
        </w:rPr>
        <w:t xml:space="preserve"> </w:t>
      </w:r>
      <w:r w:rsidRPr="00504175">
        <w:rPr>
          <w:rFonts w:ascii="Segoe UI" w:hAnsi="Segoe UI" w:cs="Segoe UI"/>
        </w:rPr>
        <w:t>continu</w:t>
      </w:r>
      <w:r w:rsidR="00504175">
        <w:rPr>
          <w:rFonts w:ascii="Segoe UI" w:hAnsi="Segoe UI" w:cs="Segoe UI"/>
        </w:rPr>
        <w:t>e</w:t>
      </w:r>
      <w:r w:rsidRPr="00504175">
        <w:rPr>
          <w:rFonts w:ascii="Segoe UI" w:hAnsi="Segoe UI" w:cs="Segoe UI"/>
        </w:rPr>
        <w:t xml:space="preserve"> </w:t>
      </w:r>
      <w:r w:rsidR="00CA1461">
        <w:rPr>
          <w:rFonts w:ascii="Segoe UI" w:hAnsi="Segoe UI" w:cs="Segoe UI"/>
        </w:rPr>
        <w:t>to expand</w:t>
      </w:r>
      <w:r w:rsidR="007E363D">
        <w:rPr>
          <w:rFonts w:ascii="Segoe UI" w:hAnsi="Segoe UI" w:cs="Segoe UI"/>
        </w:rPr>
        <w:t xml:space="preserve"> their </w:t>
      </w:r>
      <w:r w:rsidRPr="00504175">
        <w:rPr>
          <w:rFonts w:ascii="Segoe UI" w:hAnsi="Segoe UI" w:cs="Segoe UI"/>
        </w:rPr>
        <w:t>transportation network</w:t>
      </w:r>
      <w:r w:rsidR="007E363D">
        <w:rPr>
          <w:rFonts w:ascii="Segoe UI" w:hAnsi="Segoe UI" w:cs="Segoe UI"/>
        </w:rPr>
        <w:t>s</w:t>
      </w:r>
      <w:r w:rsidR="006B26A8">
        <w:rPr>
          <w:rFonts w:ascii="Segoe UI" w:hAnsi="Segoe UI" w:cs="Segoe UI"/>
        </w:rPr>
        <w:t xml:space="preserve"> often spending most of their discretionary funding on new capacity projects.  These decisions </w:t>
      </w:r>
      <w:r w:rsidRPr="00504175">
        <w:rPr>
          <w:rFonts w:ascii="Segoe UI" w:hAnsi="Segoe UI" w:cs="Segoe UI"/>
        </w:rPr>
        <w:t>compound O&amp;M cost obligations as new roadways are constructed with little or no funding source for near-, mid-, or long-term O&amp;M.</w:t>
      </w:r>
      <w:r w:rsidR="007E363D">
        <w:rPr>
          <w:rFonts w:ascii="Segoe UI" w:hAnsi="Segoe UI" w:cs="Segoe UI"/>
        </w:rPr>
        <w:t xml:space="preserve">  </w:t>
      </w:r>
      <w:r w:rsidR="00CA1461">
        <w:rPr>
          <w:rFonts w:ascii="Segoe UI" w:hAnsi="Segoe UI" w:cs="Segoe UI"/>
        </w:rPr>
        <w:t xml:space="preserve">Further, </w:t>
      </w:r>
      <w:r w:rsidR="00364DFA">
        <w:rPr>
          <w:rFonts w:ascii="Segoe UI" w:hAnsi="Segoe UI" w:cs="Segoe UI"/>
        </w:rPr>
        <w:t>actions to reduce O&amp;M costs such as using consolidated contracts across multiple jurisdictions to gain economies of scale and reduce administration and mobilization costs are not typical.</w:t>
      </w:r>
      <w:r w:rsidR="00CA1461">
        <w:rPr>
          <w:rFonts w:ascii="Segoe UI" w:hAnsi="Segoe UI" w:cs="Segoe UI"/>
        </w:rPr>
        <w:t xml:space="preserve"> </w:t>
      </w:r>
    </w:p>
    <w:p w:rsidR="00504175" w:rsidRPr="00504175" w:rsidRDefault="006B26A8" w:rsidP="00504175">
      <w:pPr>
        <w:spacing w:line="288" w:lineRule="auto"/>
        <w:rPr>
          <w:rFonts w:ascii="Segoe UI" w:hAnsi="Segoe UI" w:cs="Segoe UI"/>
          <w:color w:val="222222"/>
        </w:rPr>
      </w:pPr>
      <w:r>
        <w:rPr>
          <w:rFonts w:ascii="Segoe UI" w:hAnsi="Segoe UI" w:cs="Segoe UI"/>
        </w:rPr>
        <w:t xml:space="preserve">To make matters worse, public transportation funding is in decline in terms of </w:t>
      </w:r>
      <w:r w:rsidR="00364DFA">
        <w:rPr>
          <w:rFonts w:ascii="Segoe UI" w:hAnsi="Segoe UI" w:cs="Segoe UI"/>
        </w:rPr>
        <w:t>amounts and</w:t>
      </w:r>
      <w:r>
        <w:rPr>
          <w:rFonts w:ascii="Segoe UI" w:hAnsi="Segoe UI" w:cs="Segoe UI"/>
        </w:rPr>
        <w:t xml:space="preserve"> purchasing power.  Most p</w:t>
      </w:r>
      <w:r w:rsidR="00AA6F37" w:rsidRPr="00504175">
        <w:rPr>
          <w:rFonts w:ascii="Segoe UI" w:hAnsi="Segoe UI" w:cs="Segoe UI"/>
        </w:rPr>
        <w:t>ublic transportation funding</w:t>
      </w:r>
      <w:r w:rsidR="00D02C34" w:rsidRPr="00504175">
        <w:rPr>
          <w:rFonts w:ascii="Segoe UI" w:hAnsi="Segoe UI" w:cs="Segoe UI"/>
        </w:rPr>
        <w:t xml:space="preserve"> relies on federal and state gas taxes plus </w:t>
      </w:r>
      <w:r>
        <w:rPr>
          <w:rFonts w:ascii="Segoe UI" w:hAnsi="Segoe UI" w:cs="Segoe UI"/>
        </w:rPr>
        <w:t>varying amounts of</w:t>
      </w:r>
      <w:r w:rsidR="00504175">
        <w:rPr>
          <w:rFonts w:ascii="Segoe UI" w:hAnsi="Segoe UI" w:cs="Segoe UI"/>
        </w:rPr>
        <w:t xml:space="preserve"> s</w:t>
      </w:r>
      <w:r w:rsidR="00D02C34" w:rsidRPr="00504175">
        <w:rPr>
          <w:rFonts w:ascii="Segoe UI" w:hAnsi="Segoe UI" w:cs="Segoe UI"/>
        </w:rPr>
        <w:t>ales tax</w:t>
      </w:r>
      <w:r>
        <w:rPr>
          <w:rFonts w:ascii="Segoe UI" w:hAnsi="Segoe UI" w:cs="Segoe UI"/>
        </w:rPr>
        <w:t>es</w:t>
      </w:r>
      <w:r w:rsidR="00D02C34" w:rsidRPr="00504175">
        <w:rPr>
          <w:rFonts w:ascii="Segoe UI" w:hAnsi="Segoe UI" w:cs="Segoe UI"/>
        </w:rPr>
        <w:t xml:space="preserve">.  </w:t>
      </w:r>
      <w:r>
        <w:rPr>
          <w:rFonts w:ascii="Segoe UI" w:hAnsi="Segoe UI" w:cs="Segoe UI"/>
        </w:rPr>
        <w:t>Gas taxes</w:t>
      </w:r>
      <w:r w:rsidR="00D02C34" w:rsidRPr="00504175">
        <w:rPr>
          <w:rFonts w:ascii="Segoe UI" w:hAnsi="Segoe UI" w:cs="Segoe UI"/>
        </w:rPr>
        <w:t xml:space="preserve"> have not kept pace with inflation </w:t>
      </w:r>
      <w:r>
        <w:rPr>
          <w:rFonts w:ascii="Segoe UI" w:hAnsi="Segoe UI" w:cs="Segoe UI"/>
        </w:rPr>
        <w:t xml:space="preserve">or been adjusted to account for greater fuel mileage.  Public and political resistance often exists to any proposal to increase these taxes and competition is growing for </w:t>
      </w:r>
      <w:r w:rsidR="00AA6F37" w:rsidRPr="00504175">
        <w:rPr>
          <w:rFonts w:ascii="Segoe UI" w:hAnsi="Segoe UI" w:cs="Segoe UI"/>
        </w:rPr>
        <w:t>scarce public resources</w:t>
      </w:r>
      <w:r>
        <w:rPr>
          <w:rFonts w:ascii="Segoe UI" w:hAnsi="Segoe UI" w:cs="Segoe UI"/>
        </w:rPr>
        <w:t xml:space="preserve"> from programs or groups focused on </w:t>
      </w:r>
      <w:r w:rsidR="00AA6F37" w:rsidRPr="00504175">
        <w:rPr>
          <w:rFonts w:ascii="Segoe UI" w:hAnsi="Segoe UI" w:cs="Segoe UI"/>
        </w:rPr>
        <w:t>public safety, education,</w:t>
      </w:r>
      <w:r>
        <w:rPr>
          <w:rFonts w:ascii="Segoe UI" w:hAnsi="Segoe UI" w:cs="Segoe UI"/>
        </w:rPr>
        <w:t xml:space="preserve"> health,</w:t>
      </w:r>
      <w:r w:rsidR="00AA6F37" w:rsidRPr="00504175">
        <w:rPr>
          <w:rFonts w:ascii="Segoe UI" w:hAnsi="Segoe UI" w:cs="Segoe UI"/>
        </w:rPr>
        <w:t xml:space="preserve"> and social </w:t>
      </w:r>
      <w:r>
        <w:rPr>
          <w:rFonts w:ascii="Segoe UI" w:hAnsi="Segoe UI" w:cs="Segoe UI"/>
        </w:rPr>
        <w:t>welfare</w:t>
      </w:r>
      <w:r w:rsidR="00AA6F37" w:rsidRPr="00504175">
        <w:rPr>
          <w:rFonts w:ascii="Segoe UI" w:hAnsi="Segoe UI" w:cs="Segoe UI"/>
        </w:rPr>
        <w:t>.</w:t>
      </w:r>
      <w:r w:rsidR="00D02C34" w:rsidRPr="00504175">
        <w:rPr>
          <w:rFonts w:ascii="Segoe UI" w:hAnsi="Segoe UI" w:cs="Segoe UI"/>
        </w:rPr>
        <w:t xml:space="preserve">  </w:t>
      </w:r>
      <w:r w:rsidR="00504175" w:rsidRPr="00504175">
        <w:rPr>
          <w:rFonts w:ascii="Segoe UI" w:hAnsi="Segoe UI" w:cs="Segoe UI"/>
        </w:rPr>
        <w:t>Other revenue mechanisms such as grants and transportation impact fees provide only a portion of the cost fo</w:t>
      </w:r>
      <w:r w:rsidR="00504175">
        <w:rPr>
          <w:rFonts w:ascii="Segoe UI" w:hAnsi="Segoe UI" w:cs="Segoe UI"/>
        </w:rPr>
        <w:t>r capacity expansion projects</w:t>
      </w:r>
      <w:r w:rsidR="00504175" w:rsidRPr="00504175">
        <w:rPr>
          <w:rFonts w:ascii="Segoe UI" w:hAnsi="Segoe UI" w:cs="Segoe UI"/>
        </w:rPr>
        <w:t xml:space="preserve">.  </w:t>
      </w:r>
      <w:r w:rsidR="00504175">
        <w:rPr>
          <w:rFonts w:ascii="Segoe UI" w:hAnsi="Segoe UI" w:cs="Segoe UI"/>
        </w:rPr>
        <w:t>Tr</w:t>
      </w:r>
      <w:r w:rsidR="00504175" w:rsidRPr="00504175">
        <w:rPr>
          <w:rFonts w:ascii="Segoe UI" w:hAnsi="Segoe UI" w:cs="Segoe UI"/>
        </w:rPr>
        <w:t>ansportation impact fee program</w:t>
      </w:r>
      <w:r w:rsidR="00504175">
        <w:rPr>
          <w:rFonts w:ascii="Segoe UI" w:hAnsi="Segoe UI" w:cs="Segoe UI"/>
        </w:rPr>
        <w:t xml:space="preserve">s in particular routinely set fee levels </w:t>
      </w:r>
      <w:r w:rsidR="00504175" w:rsidRPr="00504175">
        <w:rPr>
          <w:rFonts w:ascii="Segoe UI" w:hAnsi="Segoe UI" w:cs="Segoe UI"/>
        </w:rPr>
        <w:t>below the maximum allowed due to sensitivity over how fees affect development</w:t>
      </w:r>
      <w:r w:rsidR="0049343A">
        <w:rPr>
          <w:rFonts w:ascii="Segoe UI" w:hAnsi="Segoe UI" w:cs="Segoe UI"/>
        </w:rPr>
        <w:t xml:space="preserve"> but then ignore the fact that planned infrastructure to support expected growth will not be fully delivered</w:t>
      </w:r>
      <w:r w:rsidR="00504175" w:rsidRPr="00504175">
        <w:rPr>
          <w:rFonts w:ascii="Segoe UI" w:hAnsi="Segoe UI" w:cs="Segoe UI"/>
        </w:rPr>
        <w:t>.</w:t>
      </w:r>
    </w:p>
    <w:p w:rsidR="00AA6F37" w:rsidRPr="000E2F56" w:rsidRDefault="00AA6F37" w:rsidP="00AA6F37">
      <w:pPr>
        <w:pStyle w:val="Heading2"/>
        <w:rPr>
          <w:rFonts w:ascii="Segoe UI" w:hAnsi="Segoe UI" w:cs="Segoe UI"/>
          <w:color w:val="222222"/>
          <w:sz w:val="20"/>
          <w:szCs w:val="20"/>
        </w:rPr>
      </w:pPr>
      <w:r w:rsidRPr="000E2F56">
        <w:rPr>
          <w:rFonts w:ascii="Segoe UI" w:hAnsi="Segoe UI" w:cs="Segoe UI"/>
          <w:sz w:val="20"/>
          <w:szCs w:val="20"/>
        </w:rPr>
        <w:t>Potential Solutions</w:t>
      </w:r>
    </w:p>
    <w:p w:rsidR="00753B52" w:rsidRDefault="00753B52" w:rsidP="00B53DB0">
      <w:pPr>
        <w:spacing w:line="288" w:lineRule="auto"/>
        <w:rPr>
          <w:rFonts w:ascii="Segoe UI" w:hAnsi="Segoe UI" w:cs="Segoe UI"/>
        </w:rPr>
      </w:pPr>
      <w:r>
        <w:rPr>
          <w:rFonts w:ascii="Segoe UI" w:hAnsi="Segoe UI" w:cs="Segoe UI"/>
        </w:rPr>
        <w:t>In general, e</w:t>
      </w:r>
      <w:r w:rsidR="00B64714" w:rsidRPr="00753B52">
        <w:rPr>
          <w:rFonts w:ascii="Segoe UI" w:hAnsi="Segoe UI" w:cs="Segoe UI"/>
        </w:rPr>
        <w:t>xpectations for transportation network performance</w:t>
      </w:r>
      <w:r w:rsidRPr="00753B52">
        <w:rPr>
          <w:rFonts w:ascii="Segoe UI" w:hAnsi="Segoe UI" w:cs="Segoe UI"/>
        </w:rPr>
        <w:t xml:space="preserve"> and design</w:t>
      </w:r>
      <w:r w:rsidR="00B64714" w:rsidRPr="00753B52">
        <w:rPr>
          <w:rFonts w:ascii="Segoe UI" w:hAnsi="Segoe UI" w:cs="Segoe UI"/>
        </w:rPr>
        <w:t xml:space="preserve"> should reflect available funding revenue.  Decision makers and the public should be informed about the current disconnect between revenue and costs and what it means for the condition</w:t>
      </w:r>
      <w:r w:rsidRPr="00753B52">
        <w:rPr>
          <w:rFonts w:ascii="Segoe UI" w:hAnsi="Segoe UI" w:cs="Segoe UI"/>
        </w:rPr>
        <w:t>, size,</w:t>
      </w:r>
      <w:r w:rsidR="00B64714" w:rsidRPr="00753B52">
        <w:rPr>
          <w:rFonts w:ascii="Segoe UI" w:hAnsi="Segoe UI" w:cs="Segoe UI"/>
        </w:rPr>
        <w:t xml:space="preserve"> and performance of the transportation network over the long-term to better inform policy decisions.</w:t>
      </w:r>
      <w:r w:rsidR="00364DFA" w:rsidRPr="00753B52">
        <w:rPr>
          <w:rFonts w:ascii="Segoe UI" w:hAnsi="Segoe UI" w:cs="Segoe UI"/>
        </w:rPr>
        <w:t xml:space="preserve">  </w:t>
      </w:r>
      <w:r>
        <w:rPr>
          <w:rFonts w:ascii="Segoe UI" w:hAnsi="Segoe UI" w:cs="Segoe UI"/>
        </w:rPr>
        <w:t>A fundamental alignment should occur between the value placed on mobility and accessibility in a community and the level of investment that occurs to build, operate, and maintain its network.  T</w:t>
      </w:r>
      <w:r w:rsidR="00BA4A6E">
        <w:rPr>
          <w:rFonts w:ascii="Segoe UI" w:hAnsi="Segoe UI" w:cs="Segoe UI"/>
        </w:rPr>
        <w:t>he following concepts would aid in achieving this</w:t>
      </w:r>
      <w:r>
        <w:rPr>
          <w:rFonts w:ascii="Segoe UI" w:hAnsi="Segoe UI" w:cs="Segoe UI"/>
        </w:rPr>
        <w:t xml:space="preserve"> goal</w:t>
      </w:r>
      <w:r w:rsidR="00BA4A6E">
        <w:rPr>
          <w:rFonts w:ascii="Segoe UI" w:hAnsi="Segoe UI" w:cs="Segoe UI"/>
        </w:rPr>
        <w:t>.</w:t>
      </w:r>
      <w:r w:rsidR="00B53DB0">
        <w:rPr>
          <w:rFonts w:ascii="Segoe UI" w:hAnsi="Segoe UI" w:cs="Segoe UI"/>
        </w:rPr>
        <w:t xml:space="preserve"> </w:t>
      </w:r>
    </w:p>
    <w:p w:rsidR="004C1A7A" w:rsidRPr="00753B52" w:rsidRDefault="00BA4A6E" w:rsidP="00B53DB0">
      <w:pPr>
        <w:pStyle w:val="ListParagraph"/>
        <w:numPr>
          <w:ilvl w:val="0"/>
          <w:numId w:val="3"/>
        </w:numPr>
        <w:spacing w:after="240" w:line="288" w:lineRule="auto"/>
        <w:contextualSpacing w:val="0"/>
        <w:rPr>
          <w:rFonts w:ascii="Segoe UI" w:hAnsi="Segoe UI" w:cs="Segoe UI"/>
          <w:color w:val="222222"/>
        </w:rPr>
      </w:pPr>
      <w:r w:rsidRPr="00BA4A6E">
        <w:rPr>
          <w:rFonts w:ascii="Segoe UI" w:hAnsi="Segoe UI" w:cs="Segoe UI"/>
          <w:b/>
        </w:rPr>
        <w:t>Decisions about transportation network modification and performance should consider that t</w:t>
      </w:r>
      <w:r w:rsidR="00B64714" w:rsidRPr="00BA4A6E">
        <w:rPr>
          <w:rFonts w:ascii="Segoe UI" w:hAnsi="Segoe UI" w:cs="Segoe UI"/>
          <w:b/>
        </w:rPr>
        <w:t>ransportation network</w:t>
      </w:r>
      <w:r w:rsidR="00753B52" w:rsidRPr="00BA4A6E">
        <w:rPr>
          <w:rFonts w:ascii="Segoe UI" w:hAnsi="Segoe UI" w:cs="Segoe UI"/>
          <w:b/>
        </w:rPr>
        <w:t xml:space="preserve"> performance</w:t>
      </w:r>
      <w:r w:rsidR="00B64714" w:rsidRPr="00BA4A6E">
        <w:rPr>
          <w:rFonts w:ascii="Segoe UI" w:hAnsi="Segoe UI" w:cs="Segoe UI"/>
          <w:b/>
        </w:rPr>
        <w:t xml:space="preserve"> directly affects the travel choices, travel costs, and the quality of life for residents, workers, and visitors</w:t>
      </w:r>
      <w:r w:rsidR="00B64714" w:rsidRPr="00753B52">
        <w:rPr>
          <w:rFonts w:ascii="Segoe UI" w:hAnsi="Segoe UI" w:cs="Segoe UI"/>
        </w:rPr>
        <w:t xml:space="preserve">.  </w:t>
      </w:r>
      <w:r w:rsidR="00CD32D3">
        <w:rPr>
          <w:rFonts w:ascii="Segoe UI" w:hAnsi="Segoe UI" w:cs="Segoe UI"/>
        </w:rPr>
        <w:t xml:space="preserve"> City and county transportation plans need to connect these factors in establishing goals and policies especially in the general plan.</w:t>
      </w:r>
      <w:r w:rsidR="005B422C">
        <w:rPr>
          <w:rFonts w:ascii="Segoe UI" w:hAnsi="Segoe UI" w:cs="Segoe UI"/>
        </w:rPr>
        <w:t xml:space="preserve">  Policy thresholds in particular such as vehicle level of service (LOS) often dictate the size of the network (i.e., how many travel lanes) so these thresholds should be set with knowledge of capital and O&amp;M cost obligations.</w:t>
      </w:r>
    </w:p>
    <w:p w:rsidR="00B53DB0" w:rsidRPr="00B53DB0" w:rsidRDefault="00BA4A6E" w:rsidP="00B53DB0">
      <w:pPr>
        <w:pStyle w:val="ListParagraph"/>
        <w:numPr>
          <w:ilvl w:val="0"/>
          <w:numId w:val="3"/>
        </w:numPr>
        <w:spacing w:after="240" w:line="288" w:lineRule="auto"/>
        <w:contextualSpacing w:val="0"/>
        <w:rPr>
          <w:rFonts w:ascii="Segoe UI" w:hAnsi="Segoe UI" w:cs="Segoe UI"/>
          <w:color w:val="222222"/>
        </w:rPr>
      </w:pPr>
      <w:r w:rsidRPr="00E07FFB">
        <w:rPr>
          <w:rFonts w:ascii="Segoe UI" w:hAnsi="Segoe UI" w:cs="Segoe UI"/>
          <w:b/>
        </w:rPr>
        <w:t>R</w:t>
      </w:r>
      <w:r w:rsidR="00B64714" w:rsidRPr="00E07FFB">
        <w:rPr>
          <w:rFonts w:ascii="Segoe UI" w:hAnsi="Segoe UI" w:cs="Segoe UI"/>
          <w:b/>
        </w:rPr>
        <w:t xml:space="preserve">ecognize O&amp;M and safety </w:t>
      </w:r>
      <w:r w:rsidR="00753B52" w:rsidRPr="00E07FFB">
        <w:rPr>
          <w:rFonts w:ascii="Segoe UI" w:hAnsi="Segoe UI" w:cs="Segoe UI"/>
          <w:b/>
        </w:rPr>
        <w:t>needs</w:t>
      </w:r>
      <w:r w:rsidR="00B64714" w:rsidRPr="00E07FFB">
        <w:rPr>
          <w:rFonts w:ascii="Segoe UI" w:hAnsi="Segoe UI" w:cs="Segoe UI"/>
          <w:b/>
        </w:rPr>
        <w:t xml:space="preserve"> first</w:t>
      </w:r>
      <w:r w:rsidRPr="00E07FFB">
        <w:rPr>
          <w:rFonts w:ascii="Segoe UI" w:hAnsi="Segoe UI" w:cs="Segoe UI"/>
          <w:b/>
        </w:rPr>
        <w:t xml:space="preserve"> when </w:t>
      </w:r>
      <w:r w:rsidR="00CD32D3">
        <w:rPr>
          <w:rFonts w:ascii="Segoe UI" w:hAnsi="Segoe UI" w:cs="Segoe UI"/>
          <w:b/>
        </w:rPr>
        <w:t>creating</w:t>
      </w:r>
      <w:r w:rsidRPr="00E07FFB">
        <w:rPr>
          <w:rFonts w:ascii="Segoe UI" w:hAnsi="Segoe UI" w:cs="Segoe UI"/>
          <w:b/>
        </w:rPr>
        <w:t xml:space="preserve"> spending priorities and improve the cost effectiveness of </w:t>
      </w:r>
      <w:r w:rsidR="004C1A7A" w:rsidRPr="00E07FFB">
        <w:rPr>
          <w:rFonts w:ascii="Segoe UI" w:hAnsi="Segoe UI" w:cs="Segoe UI"/>
          <w:b/>
        </w:rPr>
        <w:t xml:space="preserve">spending </w:t>
      </w:r>
      <w:r w:rsidRPr="00E07FFB">
        <w:rPr>
          <w:rFonts w:ascii="Segoe UI" w:hAnsi="Segoe UI" w:cs="Segoe UI"/>
          <w:b/>
        </w:rPr>
        <w:t>actions</w:t>
      </w:r>
      <w:r w:rsidR="00CA1461" w:rsidRPr="00E07FFB">
        <w:rPr>
          <w:rFonts w:ascii="Segoe UI" w:hAnsi="Segoe UI" w:cs="Segoe UI"/>
        </w:rPr>
        <w:t xml:space="preserve">.  </w:t>
      </w:r>
      <w:r w:rsidRPr="00E07FFB">
        <w:rPr>
          <w:rFonts w:ascii="Segoe UI" w:hAnsi="Segoe UI" w:cs="Segoe UI"/>
        </w:rPr>
        <w:t xml:space="preserve">Expanding a transportation network that a community cannot afford to operate or maintain is not financially sustainable.  </w:t>
      </w:r>
      <w:r w:rsidR="00E07FFB" w:rsidRPr="00E07FFB">
        <w:rPr>
          <w:rFonts w:ascii="Segoe UI" w:hAnsi="Segoe UI" w:cs="Segoe UI"/>
        </w:rPr>
        <w:t xml:space="preserve">Recognizing this condition early can minimize the size of O&amp;M backlogs.  </w:t>
      </w:r>
      <w:r w:rsidR="00FD28D2" w:rsidRPr="00E07FFB">
        <w:rPr>
          <w:rFonts w:ascii="Segoe UI" w:hAnsi="Segoe UI" w:cs="Segoe UI"/>
        </w:rPr>
        <w:t xml:space="preserve">To stretch current revenues further, </w:t>
      </w:r>
      <w:r w:rsidR="00364DFA" w:rsidRPr="00E07FFB">
        <w:rPr>
          <w:rFonts w:ascii="Segoe UI" w:hAnsi="Segoe UI" w:cs="Segoe UI"/>
        </w:rPr>
        <w:t>cities and counties should consider cost saving actions in their O&amp;M contracting as noted above</w:t>
      </w:r>
      <w:r w:rsidR="00E07FFB" w:rsidRPr="00E07FFB">
        <w:rPr>
          <w:rFonts w:ascii="Segoe UI" w:hAnsi="Segoe UI" w:cs="Segoe UI"/>
        </w:rPr>
        <w:t>,</w:t>
      </w:r>
      <w:r w:rsidR="00364DFA" w:rsidRPr="00E07FFB">
        <w:rPr>
          <w:rFonts w:ascii="Segoe UI" w:hAnsi="Segoe UI" w:cs="Segoe UI"/>
        </w:rPr>
        <w:t xml:space="preserve"> </w:t>
      </w:r>
      <w:r w:rsidR="004C1A7A" w:rsidRPr="00E07FFB">
        <w:rPr>
          <w:rFonts w:ascii="Segoe UI" w:hAnsi="Segoe UI" w:cs="Segoe UI"/>
        </w:rPr>
        <w:t xml:space="preserve">investing </w:t>
      </w:r>
      <w:r w:rsidR="00364DFA" w:rsidRPr="00E07FFB">
        <w:rPr>
          <w:rFonts w:ascii="Segoe UI" w:hAnsi="Segoe UI" w:cs="Segoe UI"/>
        </w:rPr>
        <w:t xml:space="preserve">in </w:t>
      </w:r>
      <w:r w:rsidR="00FD28D2" w:rsidRPr="00E07FFB">
        <w:rPr>
          <w:rFonts w:ascii="Segoe UI" w:hAnsi="Segoe UI" w:cs="Segoe UI"/>
        </w:rPr>
        <w:t>asset management systems that optimize maintenance and construction activities across all infrastructure classes (i.e., roads, sewer, water, etc.)</w:t>
      </w:r>
      <w:r w:rsidR="00E07FFB" w:rsidRPr="00E07FFB">
        <w:rPr>
          <w:rFonts w:ascii="Segoe UI" w:hAnsi="Segoe UI" w:cs="Segoe UI"/>
        </w:rPr>
        <w:t xml:space="preserve">, and </w:t>
      </w:r>
      <w:r w:rsidR="00E07FFB">
        <w:rPr>
          <w:rFonts w:ascii="Segoe UI" w:hAnsi="Segoe UI" w:cs="Segoe UI"/>
        </w:rPr>
        <w:t xml:space="preserve">modifying </w:t>
      </w:r>
      <w:r w:rsidR="00E07FFB" w:rsidRPr="00E07FFB">
        <w:rPr>
          <w:rFonts w:ascii="Segoe UI" w:hAnsi="Segoe UI" w:cs="Segoe UI"/>
        </w:rPr>
        <w:t>planning and design thresholds</w:t>
      </w:r>
      <w:r w:rsidR="00FD28D2" w:rsidRPr="00E07FFB">
        <w:rPr>
          <w:rFonts w:ascii="Segoe UI" w:hAnsi="Segoe UI" w:cs="Segoe UI"/>
        </w:rPr>
        <w:t xml:space="preserve">.  </w:t>
      </w:r>
      <w:r w:rsidR="005B422C">
        <w:rPr>
          <w:rFonts w:ascii="Segoe UI" w:hAnsi="Segoe UI" w:cs="Segoe UI"/>
        </w:rPr>
        <w:t>For example, replace 12-foot travel lane standards with 11-foot or 10-foot travel lane widths where appropriate to reduce both construction and O&amp;M costs.</w:t>
      </w:r>
    </w:p>
    <w:p w:rsidR="00B53DB0" w:rsidRPr="00BA4A6E" w:rsidRDefault="00B53DB0" w:rsidP="00B53DB0">
      <w:pPr>
        <w:pStyle w:val="ListParagraph"/>
        <w:numPr>
          <w:ilvl w:val="0"/>
          <w:numId w:val="3"/>
        </w:numPr>
        <w:spacing w:after="240" w:line="288" w:lineRule="auto"/>
        <w:contextualSpacing w:val="0"/>
        <w:rPr>
          <w:rFonts w:ascii="Segoe UI" w:hAnsi="Segoe UI" w:cs="Segoe UI"/>
          <w:color w:val="222222"/>
        </w:rPr>
      </w:pPr>
      <w:r w:rsidRPr="00BA4A6E">
        <w:rPr>
          <w:rFonts w:ascii="Segoe UI" w:hAnsi="Segoe UI" w:cs="Segoe UI"/>
          <w:b/>
        </w:rPr>
        <w:t>The transportation network should function more like a ‘utility’ where users are largely responsible for ongoing O&amp;M costs</w:t>
      </w:r>
      <w:r w:rsidRPr="00BA4A6E">
        <w:rPr>
          <w:rFonts w:ascii="Segoe UI" w:hAnsi="Segoe UI" w:cs="Segoe UI"/>
        </w:rPr>
        <w:t>.</w:t>
      </w:r>
      <w:r>
        <w:rPr>
          <w:rFonts w:ascii="Segoe UI" w:hAnsi="Segoe UI" w:cs="Segoe UI"/>
        </w:rPr>
        <w:t xml:space="preserve">  By strengthening this connection, users would demand more cost effective service and performance plus more transparency in public transportation spending.</w:t>
      </w:r>
    </w:p>
    <w:p w:rsidR="00B64714" w:rsidRPr="00E07FFB" w:rsidRDefault="00CD32D3" w:rsidP="00B53DB0">
      <w:pPr>
        <w:pStyle w:val="ListParagraph"/>
        <w:numPr>
          <w:ilvl w:val="0"/>
          <w:numId w:val="3"/>
        </w:numPr>
        <w:shd w:val="clear" w:color="auto" w:fill="FFFFFF"/>
        <w:spacing w:after="240" w:line="288" w:lineRule="auto"/>
        <w:contextualSpacing w:val="0"/>
        <w:rPr>
          <w:rFonts w:ascii="Segoe UI" w:hAnsi="Segoe UI" w:cs="Segoe UI"/>
          <w:color w:val="222222"/>
        </w:rPr>
      </w:pPr>
      <w:r>
        <w:rPr>
          <w:rFonts w:ascii="Segoe UI" w:hAnsi="Segoe UI" w:cs="Segoe UI"/>
          <w:b/>
        </w:rPr>
        <w:lastRenderedPageBreak/>
        <w:t>Adopt new revenue mechanisms i</w:t>
      </w:r>
      <w:r w:rsidR="004C1A7A" w:rsidRPr="00E07FFB">
        <w:rPr>
          <w:rFonts w:ascii="Segoe UI" w:hAnsi="Segoe UI" w:cs="Segoe UI"/>
          <w:b/>
        </w:rPr>
        <w:t>f capacity expansion is desired</w:t>
      </w:r>
      <w:r w:rsidR="006C5ABD" w:rsidRPr="00E07FFB">
        <w:rPr>
          <w:rFonts w:ascii="Segoe UI" w:hAnsi="Segoe UI" w:cs="Segoe UI"/>
        </w:rPr>
        <w:t xml:space="preserve">. </w:t>
      </w:r>
      <w:r w:rsidR="004C1A7A" w:rsidRPr="00E07FFB">
        <w:rPr>
          <w:rFonts w:ascii="Segoe UI" w:hAnsi="Segoe UI" w:cs="Segoe UI"/>
        </w:rPr>
        <w:t xml:space="preserve"> </w:t>
      </w:r>
      <w:r>
        <w:rPr>
          <w:rFonts w:ascii="Segoe UI" w:hAnsi="Segoe UI" w:cs="Segoe UI"/>
        </w:rPr>
        <w:t xml:space="preserve">These mechanisms should consider issues of equity and flexibility.  </w:t>
      </w:r>
      <w:r w:rsidR="006C5ABD" w:rsidRPr="00E07FFB">
        <w:rPr>
          <w:rFonts w:ascii="Segoe UI" w:hAnsi="Segoe UI" w:cs="Segoe UI"/>
        </w:rPr>
        <w:t>For example, i</w:t>
      </w:r>
      <w:r w:rsidR="00AA6F37" w:rsidRPr="00E07FFB">
        <w:rPr>
          <w:rFonts w:ascii="Segoe UI" w:hAnsi="Segoe UI" w:cs="Segoe UI"/>
        </w:rPr>
        <w:t>mpact fees can</w:t>
      </w:r>
      <w:r w:rsidR="004C1A7A" w:rsidRPr="00E07FFB">
        <w:rPr>
          <w:rFonts w:ascii="Segoe UI" w:hAnsi="Segoe UI" w:cs="Segoe UI"/>
        </w:rPr>
        <w:t>not</w:t>
      </w:r>
      <w:r w:rsidR="00AA6F37" w:rsidRPr="00E07FFB">
        <w:rPr>
          <w:rFonts w:ascii="Segoe UI" w:hAnsi="Segoe UI" w:cs="Segoe UI"/>
        </w:rPr>
        <w:t xml:space="preserve"> be used for O&amp;M and they have other consequences that may not be desirable (i.e., land value reductions, pass through cost effects, etc.).</w:t>
      </w:r>
      <w:r w:rsidR="006C5ABD" w:rsidRPr="00E07FFB">
        <w:rPr>
          <w:rFonts w:ascii="Segoe UI" w:hAnsi="Segoe UI" w:cs="Segoe UI"/>
        </w:rPr>
        <w:t xml:space="preserve"> </w:t>
      </w:r>
      <w:r>
        <w:rPr>
          <w:rFonts w:ascii="Segoe UI" w:hAnsi="Segoe UI" w:cs="Segoe UI"/>
        </w:rPr>
        <w:t xml:space="preserve"> </w:t>
      </w:r>
      <w:r w:rsidR="00AA6F37" w:rsidRPr="00E07FFB">
        <w:rPr>
          <w:rFonts w:ascii="Segoe UI" w:hAnsi="Segoe UI" w:cs="Segoe UI"/>
        </w:rPr>
        <w:t xml:space="preserve">Other options </w:t>
      </w:r>
      <w:r w:rsidR="006C5ABD" w:rsidRPr="00E07FFB">
        <w:rPr>
          <w:rFonts w:ascii="Segoe UI" w:hAnsi="Segoe UI" w:cs="Segoe UI"/>
        </w:rPr>
        <w:t>(e.g.,</w:t>
      </w:r>
      <w:r w:rsidR="00AA6F37" w:rsidRPr="00E07FFB">
        <w:rPr>
          <w:rFonts w:ascii="Segoe UI" w:hAnsi="Segoe UI" w:cs="Segoe UI"/>
        </w:rPr>
        <w:t xml:space="preserve"> bonds, parking taxes, additional sales taxes, n</w:t>
      </w:r>
      <w:r w:rsidR="006C5ABD" w:rsidRPr="00E07FFB">
        <w:rPr>
          <w:rFonts w:ascii="Segoe UI" w:hAnsi="Segoe UI" w:cs="Segoe UI"/>
        </w:rPr>
        <w:t xml:space="preserve">ew parcel taxes, value pricing) </w:t>
      </w:r>
      <w:r w:rsidR="00753B52" w:rsidRPr="00E07FFB">
        <w:rPr>
          <w:rFonts w:ascii="Segoe UI" w:hAnsi="Segoe UI" w:cs="Segoe UI"/>
        </w:rPr>
        <w:t>may be viable</w:t>
      </w:r>
      <w:r w:rsidR="006C5ABD" w:rsidRPr="00E07FFB">
        <w:rPr>
          <w:rFonts w:ascii="Segoe UI" w:hAnsi="Segoe UI" w:cs="Segoe UI"/>
        </w:rPr>
        <w:t xml:space="preserve">; however, any potential source should </w:t>
      </w:r>
      <w:r w:rsidR="00753B52" w:rsidRPr="00E07FFB">
        <w:rPr>
          <w:rFonts w:ascii="Segoe UI" w:hAnsi="Segoe UI" w:cs="Segoe UI"/>
        </w:rPr>
        <w:t>recognize</w:t>
      </w:r>
      <w:r w:rsidR="00AA6F37" w:rsidRPr="00E07FFB">
        <w:rPr>
          <w:rFonts w:ascii="Segoe UI" w:hAnsi="Segoe UI" w:cs="Segoe UI"/>
        </w:rPr>
        <w:t xml:space="preserve"> </w:t>
      </w:r>
      <w:r w:rsidR="00753B52" w:rsidRPr="00E07FFB">
        <w:rPr>
          <w:rFonts w:ascii="Segoe UI" w:hAnsi="Segoe UI" w:cs="Segoe UI"/>
        </w:rPr>
        <w:t>a community’s</w:t>
      </w:r>
      <w:r w:rsidR="00AA6F37" w:rsidRPr="00E07FFB">
        <w:rPr>
          <w:rFonts w:ascii="Segoe UI" w:hAnsi="Segoe UI" w:cs="Segoe UI"/>
        </w:rPr>
        <w:t xml:space="preserve"> overall </w:t>
      </w:r>
      <w:r w:rsidR="00B53DB0">
        <w:rPr>
          <w:rFonts w:ascii="Segoe UI" w:hAnsi="Segoe UI" w:cs="Segoe UI"/>
        </w:rPr>
        <w:t>funding and financing</w:t>
      </w:r>
      <w:r w:rsidR="00AA6F37" w:rsidRPr="00E07FFB">
        <w:rPr>
          <w:rFonts w:ascii="Segoe UI" w:hAnsi="Segoe UI" w:cs="Segoe UI"/>
        </w:rPr>
        <w:t xml:space="preserve"> picture.</w:t>
      </w:r>
      <w:r>
        <w:rPr>
          <w:rFonts w:ascii="Segoe UI" w:hAnsi="Segoe UI" w:cs="Segoe UI"/>
        </w:rPr>
        <w:t xml:space="preserve">  Spending on transportation may reduce spending on other infrastructure depending on the type of revenue source.</w:t>
      </w:r>
    </w:p>
    <w:p w:rsidR="00D1539F" w:rsidRPr="00D1539F" w:rsidRDefault="004C1A7A" w:rsidP="00B53DB0">
      <w:pPr>
        <w:pStyle w:val="ListParagraph"/>
        <w:numPr>
          <w:ilvl w:val="0"/>
          <w:numId w:val="3"/>
        </w:numPr>
        <w:shd w:val="clear" w:color="auto" w:fill="FFFFFF"/>
        <w:spacing w:after="240" w:line="288" w:lineRule="auto"/>
        <w:contextualSpacing w:val="0"/>
        <w:rPr>
          <w:rFonts w:ascii="Segoe UI" w:hAnsi="Segoe UI" w:cs="Segoe UI"/>
          <w:color w:val="222222"/>
        </w:rPr>
      </w:pPr>
      <w:r w:rsidRPr="00E07FFB">
        <w:rPr>
          <w:rFonts w:ascii="Segoe UI" w:hAnsi="Segoe UI" w:cs="Segoe UI"/>
          <w:b/>
        </w:rPr>
        <w:t>Resolv</w:t>
      </w:r>
      <w:r w:rsidR="00E07FFB" w:rsidRPr="00E07FFB">
        <w:rPr>
          <w:rFonts w:ascii="Segoe UI" w:hAnsi="Segoe UI" w:cs="Segoe UI"/>
          <w:b/>
        </w:rPr>
        <w:t>e</w:t>
      </w:r>
      <w:r w:rsidRPr="00E07FFB">
        <w:rPr>
          <w:rFonts w:ascii="Segoe UI" w:hAnsi="Segoe UI" w:cs="Segoe UI"/>
          <w:b/>
        </w:rPr>
        <w:t xml:space="preserve"> </w:t>
      </w:r>
      <w:r w:rsidR="00E07FFB" w:rsidRPr="00E07FFB">
        <w:rPr>
          <w:rFonts w:ascii="Segoe UI" w:hAnsi="Segoe UI" w:cs="Segoe UI"/>
          <w:b/>
        </w:rPr>
        <w:t>transportation funding and network performance expectations</w:t>
      </w:r>
      <w:r w:rsidRPr="00E07FFB">
        <w:rPr>
          <w:rFonts w:ascii="Segoe UI" w:hAnsi="Segoe UI" w:cs="Segoe UI"/>
          <w:b/>
        </w:rPr>
        <w:t xml:space="preserve"> as part of </w:t>
      </w:r>
      <w:r w:rsidR="00CD32D3">
        <w:rPr>
          <w:rFonts w:ascii="Segoe UI" w:hAnsi="Segoe UI" w:cs="Segoe UI"/>
          <w:b/>
        </w:rPr>
        <w:t>the</w:t>
      </w:r>
      <w:r w:rsidRPr="00E07FFB">
        <w:rPr>
          <w:rFonts w:ascii="Segoe UI" w:hAnsi="Segoe UI" w:cs="Segoe UI"/>
          <w:b/>
        </w:rPr>
        <w:t xml:space="preserve"> general plan</w:t>
      </w:r>
      <w:r>
        <w:rPr>
          <w:rFonts w:ascii="Segoe UI" w:hAnsi="Segoe UI" w:cs="Segoe UI"/>
        </w:rPr>
        <w:t>.  The</w:t>
      </w:r>
      <w:r w:rsidRPr="004C1A7A">
        <w:rPr>
          <w:rFonts w:ascii="Segoe UI" w:hAnsi="Segoe UI" w:cs="Segoe UI"/>
        </w:rPr>
        <w:t xml:space="preserve"> general plan land use and circulation elements must be correlated</w:t>
      </w:r>
      <w:r>
        <w:rPr>
          <w:rFonts w:ascii="Segoe UI" w:hAnsi="Segoe UI" w:cs="Segoe UI"/>
        </w:rPr>
        <w:t xml:space="preserve">.  This means that planned population and employment growth associated with the land use element must be supported by adequate </w:t>
      </w:r>
      <w:r w:rsidR="00D1539F">
        <w:rPr>
          <w:rFonts w:ascii="Segoe UI" w:hAnsi="Segoe UI" w:cs="Segoe UI"/>
        </w:rPr>
        <w:t>transportation</w:t>
      </w:r>
      <w:r>
        <w:rPr>
          <w:rFonts w:ascii="Segoe UI" w:hAnsi="Segoe UI" w:cs="Segoe UI"/>
        </w:rPr>
        <w:t xml:space="preserve"> infrastructure identified in the circulation element.</w:t>
      </w:r>
      <w:r w:rsidR="00D1539F">
        <w:rPr>
          <w:rFonts w:ascii="Segoe UI" w:hAnsi="Segoe UI" w:cs="Segoe UI"/>
        </w:rPr>
        <w:t xml:space="preserve">  The term ‘adequate’ in the prior sentence depends on expectations for network performance established by the circulation element policies.  At a minimum, the circulation element should demonstrate that the community can afford to operate and maintain the existing network while also having sufficient funding</w:t>
      </w:r>
      <w:r w:rsidR="00B53DB0">
        <w:rPr>
          <w:rFonts w:ascii="Segoe UI" w:hAnsi="Segoe UI" w:cs="Segoe UI"/>
        </w:rPr>
        <w:t xml:space="preserve"> mechanisms</w:t>
      </w:r>
      <w:r w:rsidR="00D1539F">
        <w:rPr>
          <w:rFonts w:ascii="Segoe UI" w:hAnsi="Segoe UI" w:cs="Segoe UI"/>
        </w:rPr>
        <w:t xml:space="preserve"> to pay for any proposed network expansion and its associated long-term O&amp;M costs.  </w:t>
      </w:r>
      <w:r w:rsidR="00CD32D3">
        <w:rPr>
          <w:rFonts w:ascii="Segoe UI" w:hAnsi="Segoe UI" w:cs="Segoe UI"/>
        </w:rPr>
        <w:t xml:space="preserve">Very few, if any, California cities or counties have accomplished this objective.  </w:t>
      </w:r>
      <w:r w:rsidR="00D1539F">
        <w:rPr>
          <w:rFonts w:ascii="Segoe UI" w:hAnsi="Segoe UI" w:cs="Segoe UI"/>
        </w:rPr>
        <w:t>One of the key benefits of taking this approach is that it can reduce the time and cost</w:t>
      </w:r>
      <w:r w:rsidR="0049343A">
        <w:rPr>
          <w:rFonts w:ascii="Segoe UI" w:hAnsi="Segoe UI" w:cs="Segoe UI"/>
        </w:rPr>
        <w:t xml:space="preserve"> for subsequent development projects</w:t>
      </w:r>
      <w:r w:rsidR="00D1539F">
        <w:rPr>
          <w:rFonts w:ascii="Segoe UI" w:hAnsi="Segoe UI" w:cs="Segoe UI"/>
        </w:rPr>
        <w:t xml:space="preserve"> to comply with CEQA and perform entitlement review.  CEQA streamlining provision</w:t>
      </w:r>
      <w:r w:rsidR="00B53DB0">
        <w:rPr>
          <w:rFonts w:ascii="Segoe UI" w:hAnsi="Segoe UI" w:cs="Segoe UI"/>
        </w:rPr>
        <w:t>s</w:t>
      </w:r>
      <w:r w:rsidR="00D1539F">
        <w:rPr>
          <w:rFonts w:ascii="Segoe UI" w:hAnsi="Segoe UI" w:cs="Segoe UI"/>
        </w:rPr>
        <w:t xml:space="preserve"> such as those contained in SB 375 and SB 226 are much easier to utilize when the general plan circulation element is financially constrained and network performance expectations have been set accordingly.</w:t>
      </w:r>
    </w:p>
    <w:p w:rsidR="00B64714" w:rsidRPr="00D1539F" w:rsidRDefault="00B64714" w:rsidP="00B53DB0">
      <w:pPr>
        <w:pStyle w:val="ListParagraph"/>
        <w:shd w:val="clear" w:color="auto" w:fill="FFFFFF"/>
        <w:spacing w:after="240" w:line="288" w:lineRule="auto"/>
        <w:contextualSpacing w:val="0"/>
        <w:rPr>
          <w:rFonts w:ascii="Segoe UI" w:hAnsi="Segoe UI" w:cs="Segoe UI"/>
          <w:color w:val="222222"/>
        </w:rPr>
      </w:pPr>
    </w:p>
    <w:sectPr w:rsidR="00B64714" w:rsidRPr="00D1539F" w:rsidSect="00B4590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09" w:rsidRDefault="00B45909" w:rsidP="00C62926">
      <w:pPr>
        <w:spacing w:after="0"/>
      </w:pPr>
      <w:r>
        <w:separator/>
      </w:r>
    </w:p>
  </w:endnote>
  <w:endnote w:type="continuationSeparator" w:id="0">
    <w:p w:rsidR="00B45909" w:rsidRDefault="00B45909" w:rsidP="00C629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ndara">
    <w:panose1 w:val="020E0502030303020204"/>
    <w:charset w:val="00"/>
    <w:family w:val="auto"/>
    <w:pitch w:val="variable"/>
    <w:sig w:usb0="A00002EF" w:usb1="4000A44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egoe UI">
    <w:altName w:val="Cambria"/>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9" w:rsidRDefault="00B459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9" w:rsidRPr="000E2F56" w:rsidRDefault="000B5D6E" w:rsidP="00C62926">
    <w:pPr>
      <w:pBdr>
        <w:top w:val="single" w:sz="4" w:space="1" w:color="auto"/>
      </w:pBdr>
      <w:tabs>
        <w:tab w:val="right" w:pos="9360"/>
      </w:tabs>
      <w:rPr>
        <w:rFonts w:ascii="Segoe UI" w:hAnsi="Segoe UI" w:cs="Segoe UI"/>
        <w:sz w:val="18"/>
        <w:szCs w:val="18"/>
      </w:rPr>
    </w:pPr>
    <w:sdt>
      <w:sdtPr>
        <w:rPr>
          <w:rFonts w:ascii="Segoe UI" w:hAnsi="Segoe UI" w:cs="Segoe UI"/>
          <w:sz w:val="18"/>
          <w:szCs w:val="18"/>
        </w:rPr>
        <w:id w:val="190901638"/>
        <w:docPartObj>
          <w:docPartGallery w:val="Page Numbers (Top of Page)"/>
          <w:docPartUnique/>
        </w:docPartObj>
      </w:sdtPr>
      <w:sdtEndPr/>
      <w:sdtContent>
        <w:r w:rsidR="00B45909" w:rsidRPr="000E2F56">
          <w:rPr>
            <w:rFonts w:ascii="Segoe UI" w:hAnsi="Segoe UI" w:cs="Segoe UI"/>
            <w:sz w:val="18"/>
            <w:szCs w:val="18"/>
          </w:rPr>
          <w:t xml:space="preserve">Page </w:t>
        </w:r>
        <w:r w:rsidR="00B45909" w:rsidRPr="000E2F56">
          <w:rPr>
            <w:rFonts w:ascii="Segoe UI" w:hAnsi="Segoe UI" w:cs="Segoe UI"/>
            <w:sz w:val="18"/>
            <w:szCs w:val="18"/>
          </w:rPr>
          <w:fldChar w:fldCharType="begin"/>
        </w:r>
        <w:r w:rsidR="00B45909" w:rsidRPr="000E2F56">
          <w:rPr>
            <w:rFonts w:ascii="Segoe UI" w:hAnsi="Segoe UI" w:cs="Segoe UI"/>
            <w:sz w:val="18"/>
            <w:szCs w:val="18"/>
          </w:rPr>
          <w:instrText xml:space="preserve"> PAGE </w:instrText>
        </w:r>
        <w:r w:rsidR="00B45909" w:rsidRPr="000E2F56">
          <w:rPr>
            <w:rFonts w:ascii="Segoe UI" w:hAnsi="Segoe UI" w:cs="Segoe UI"/>
            <w:sz w:val="18"/>
            <w:szCs w:val="18"/>
          </w:rPr>
          <w:fldChar w:fldCharType="separate"/>
        </w:r>
        <w:r>
          <w:rPr>
            <w:rFonts w:ascii="Segoe UI" w:hAnsi="Segoe UI" w:cs="Segoe UI"/>
            <w:noProof/>
            <w:sz w:val="18"/>
            <w:szCs w:val="18"/>
          </w:rPr>
          <w:t>3</w:t>
        </w:r>
        <w:r w:rsidR="00B45909" w:rsidRPr="000E2F56">
          <w:rPr>
            <w:rFonts w:ascii="Segoe UI" w:hAnsi="Segoe UI" w:cs="Segoe UI"/>
            <w:noProof/>
            <w:sz w:val="18"/>
            <w:szCs w:val="18"/>
          </w:rPr>
          <w:fldChar w:fldCharType="end"/>
        </w:r>
        <w:r w:rsidR="00B45909" w:rsidRPr="000E2F56">
          <w:rPr>
            <w:rFonts w:ascii="Segoe UI" w:hAnsi="Segoe UI" w:cs="Segoe UI"/>
            <w:sz w:val="18"/>
            <w:szCs w:val="18"/>
          </w:rPr>
          <w:t xml:space="preserve"> of </w:t>
        </w:r>
        <w:r w:rsidR="00B45909" w:rsidRPr="000E2F56">
          <w:rPr>
            <w:rFonts w:ascii="Segoe UI" w:hAnsi="Segoe UI" w:cs="Segoe UI"/>
            <w:sz w:val="18"/>
            <w:szCs w:val="18"/>
          </w:rPr>
          <w:fldChar w:fldCharType="begin"/>
        </w:r>
        <w:r w:rsidR="00B45909" w:rsidRPr="000E2F56">
          <w:rPr>
            <w:rFonts w:ascii="Segoe UI" w:hAnsi="Segoe UI" w:cs="Segoe UI"/>
            <w:sz w:val="18"/>
            <w:szCs w:val="18"/>
          </w:rPr>
          <w:instrText xml:space="preserve"> NUMPAGES  </w:instrText>
        </w:r>
        <w:r w:rsidR="00B45909" w:rsidRPr="000E2F56">
          <w:rPr>
            <w:rFonts w:ascii="Segoe UI" w:hAnsi="Segoe UI" w:cs="Segoe UI"/>
            <w:sz w:val="18"/>
            <w:szCs w:val="18"/>
          </w:rPr>
          <w:fldChar w:fldCharType="separate"/>
        </w:r>
        <w:r>
          <w:rPr>
            <w:rFonts w:ascii="Segoe UI" w:hAnsi="Segoe UI" w:cs="Segoe UI"/>
            <w:noProof/>
            <w:sz w:val="18"/>
            <w:szCs w:val="18"/>
          </w:rPr>
          <w:t>3</w:t>
        </w:r>
        <w:r w:rsidR="00B45909" w:rsidRPr="000E2F56">
          <w:rPr>
            <w:rFonts w:ascii="Segoe UI" w:hAnsi="Segoe UI" w:cs="Segoe UI"/>
            <w:noProof/>
            <w:sz w:val="18"/>
            <w:szCs w:val="18"/>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9" w:rsidRDefault="00B459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09" w:rsidRDefault="00B45909" w:rsidP="00C62926">
      <w:pPr>
        <w:spacing w:after="0"/>
      </w:pPr>
      <w:r>
        <w:separator/>
      </w:r>
    </w:p>
  </w:footnote>
  <w:footnote w:type="continuationSeparator" w:id="0">
    <w:p w:rsidR="00B45909" w:rsidRDefault="00B45909" w:rsidP="00C62926">
      <w:pPr>
        <w:spacing w:after="0"/>
      </w:pPr>
      <w:r>
        <w:continuationSeparator/>
      </w:r>
    </w:p>
  </w:footnote>
  <w:footnote w:id="1">
    <w:p w:rsidR="00B45909" w:rsidRPr="004C4D4B" w:rsidRDefault="00B45909" w:rsidP="000E2F56">
      <w:pPr>
        <w:pStyle w:val="FootnoteText"/>
        <w:rPr>
          <w:sz w:val="18"/>
          <w:szCs w:val="18"/>
        </w:rPr>
      </w:pPr>
      <w:r>
        <w:rPr>
          <w:rStyle w:val="FootnoteReference"/>
        </w:rPr>
        <w:footnoteRef/>
      </w:r>
      <w:r>
        <w:t xml:space="preserve"> </w:t>
      </w:r>
      <w:r w:rsidRPr="004C4D4B">
        <w:rPr>
          <w:i/>
          <w:sz w:val="18"/>
          <w:szCs w:val="18"/>
        </w:rPr>
        <w:t>Gasoline Taxes and Tolls Pay for Only a Third of State &amp; Local Road Spending,</w:t>
      </w:r>
      <w:r w:rsidRPr="004C4D4B">
        <w:rPr>
          <w:sz w:val="18"/>
          <w:szCs w:val="18"/>
        </w:rPr>
        <w:t xml:space="preserve"> Tax Foundation – Fiscal Fact, Joseph Henchman, </w:t>
      </w:r>
      <w:proofErr w:type="gramStart"/>
      <w:r w:rsidRPr="004C4D4B">
        <w:rPr>
          <w:sz w:val="18"/>
          <w:szCs w:val="18"/>
        </w:rPr>
        <w:t>January</w:t>
      </w:r>
      <w:proofErr w:type="gramEnd"/>
      <w:r w:rsidRPr="004C4D4B">
        <w:rPr>
          <w:sz w:val="18"/>
          <w:szCs w:val="18"/>
        </w:rPr>
        <w:t xml:space="preserve"> 17, 2013.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9" w:rsidRDefault="00B459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90995"/>
      <w:docPartObj>
        <w:docPartGallery w:val="Watermarks"/>
        <w:docPartUnique/>
      </w:docPartObj>
    </w:sdtPr>
    <w:sdtEndPr/>
    <w:sdtContent>
      <w:p w:rsidR="00B45909" w:rsidRDefault="000B5D6E">
        <w:pPr>
          <w:pStyle w:val="Header"/>
        </w:pP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9" w:rsidRDefault="00B459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918"/>
    <w:multiLevelType w:val="hybridMultilevel"/>
    <w:tmpl w:val="5C24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C635C"/>
    <w:multiLevelType w:val="hybridMultilevel"/>
    <w:tmpl w:val="DABAB0FE"/>
    <w:lvl w:ilvl="0" w:tplc="04090001">
      <w:start w:val="1"/>
      <w:numFmt w:val="bullet"/>
      <w:lvlText w:val=""/>
      <w:lvlJc w:val="left"/>
      <w:pPr>
        <w:ind w:left="720" w:hanging="360"/>
      </w:pPr>
      <w:rPr>
        <w:rFonts w:ascii="Symbol" w:hAnsi="Symbol" w:hint="default"/>
      </w:rPr>
    </w:lvl>
    <w:lvl w:ilvl="1" w:tplc="AC721FE4">
      <w:start w:val="1"/>
      <w:numFmt w:val="bullet"/>
      <w:lvlText w:val="o"/>
      <w:lvlJc w:val="left"/>
      <w:pPr>
        <w:ind w:left="1440" w:hanging="360"/>
      </w:pPr>
      <w:rPr>
        <w:rFonts w:ascii="Courier New" w:hAnsi="Courier New" w:cs="Courier New" w:hint="default"/>
        <w:sz w:val="15"/>
        <w:szCs w:val="1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B43A84"/>
    <w:multiLevelType w:val="hybridMultilevel"/>
    <w:tmpl w:val="45B6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37"/>
    <w:rsid w:val="000B5D6E"/>
    <w:rsid w:val="000E2F56"/>
    <w:rsid w:val="00136D0D"/>
    <w:rsid w:val="00137DBF"/>
    <w:rsid w:val="00286F6C"/>
    <w:rsid w:val="002C59E2"/>
    <w:rsid w:val="002E5B67"/>
    <w:rsid w:val="002E7D0A"/>
    <w:rsid w:val="00364DFA"/>
    <w:rsid w:val="003F0542"/>
    <w:rsid w:val="0049343A"/>
    <w:rsid w:val="00494FBD"/>
    <w:rsid w:val="004C1A7A"/>
    <w:rsid w:val="00504175"/>
    <w:rsid w:val="005238CB"/>
    <w:rsid w:val="00595D61"/>
    <w:rsid w:val="005B422C"/>
    <w:rsid w:val="006134F7"/>
    <w:rsid w:val="00615D6F"/>
    <w:rsid w:val="00664FD7"/>
    <w:rsid w:val="006A3323"/>
    <w:rsid w:val="006B26A8"/>
    <w:rsid w:val="006C5ABD"/>
    <w:rsid w:val="00753B52"/>
    <w:rsid w:val="007E363D"/>
    <w:rsid w:val="00892F64"/>
    <w:rsid w:val="00A233B1"/>
    <w:rsid w:val="00A44FE0"/>
    <w:rsid w:val="00AA6F37"/>
    <w:rsid w:val="00AC2B1F"/>
    <w:rsid w:val="00AC599E"/>
    <w:rsid w:val="00B45909"/>
    <w:rsid w:val="00B53DB0"/>
    <w:rsid w:val="00B64714"/>
    <w:rsid w:val="00BA4A6E"/>
    <w:rsid w:val="00BC6180"/>
    <w:rsid w:val="00C62926"/>
    <w:rsid w:val="00CA1461"/>
    <w:rsid w:val="00CA4C46"/>
    <w:rsid w:val="00CC16EA"/>
    <w:rsid w:val="00CD32D3"/>
    <w:rsid w:val="00D02C34"/>
    <w:rsid w:val="00D1539F"/>
    <w:rsid w:val="00D269EB"/>
    <w:rsid w:val="00E07FFB"/>
    <w:rsid w:val="00ED186F"/>
    <w:rsid w:val="00FD28D2"/>
    <w:rsid w:val="00FE6EF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37"/>
    <w:pPr>
      <w:spacing w:after="120"/>
    </w:pPr>
    <w:rPr>
      <w:rFonts w:ascii="Candara" w:hAnsi="Candara"/>
    </w:rPr>
  </w:style>
  <w:style w:type="paragraph" w:styleId="Heading1">
    <w:name w:val="heading 1"/>
    <w:basedOn w:val="Normal"/>
    <w:next w:val="Normal"/>
    <w:link w:val="Heading1Char"/>
    <w:uiPriority w:val="9"/>
    <w:qFormat/>
    <w:rsid w:val="00C62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5238CB"/>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8CB"/>
    <w:rPr>
      <w:rFonts w:ascii="Candara" w:eastAsiaTheme="majorEastAsia" w:hAnsi="Candara" w:cstheme="majorBidi"/>
      <w:b/>
      <w:bCs/>
      <w:sz w:val="28"/>
      <w:szCs w:val="26"/>
    </w:rPr>
  </w:style>
  <w:style w:type="paragraph" w:styleId="NormalWeb">
    <w:name w:val="Normal (Web)"/>
    <w:basedOn w:val="Normal"/>
    <w:uiPriority w:val="99"/>
    <w:semiHidden/>
    <w:unhideWhenUsed/>
    <w:rsid w:val="00AA6F37"/>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AA6F37"/>
  </w:style>
  <w:style w:type="paragraph" w:styleId="ListParagraph">
    <w:name w:val="List Paragraph"/>
    <w:basedOn w:val="Normal"/>
    <w:uiPriority w:val="34"/>
    <w:qFormat/>
    <w:rsid w:val="00AA6F37"/>
    <w:pPr>
      <w:ind w:left="720"/>
      <w:contextualSpacing/>
    </w:pPr>
  </w:style>
  <w:style w:type="character" w:styleId="CommentReference">
    <w:name w:val="annotation reference"/>
    <w:basedOn w:val="DefaultParagraphFont"/>
    <w:uiPriority w:val="99"/>
    <w:semiHidden/>
    <w:unhideWhenUsed/>
    <w:rsid w:val="00AA6F37"/>
    <w:rPr>
      <w:sz w:val="16"/>
      <w:szCs w:val="16"/>
    </w:rPr>
  </w:style>
  <w:style w:type="paragraph" w:styleId="CommentText">
    <w:name w:val="annotation text"/>
    <w:basedOn w:val="Normal"/>
    <w:link w:val="CommentTextChar"/>
    <w:uiPriority w:val="99"/>
    <w:semiHidden/>
    <w:unhideWhenUsed/>
    <w:rsid w:val="00AA6F37"/>
  </w:style>
  <w:style w:type="character" w:customStyle="1" w:styleId="CommentTextChar">
    <w:name w:val="Comment Text Char"/>
    <w:basedOn w:val="DefaultParagraphFont"/>
    <w:link w:val="CommentText"/>
    <w:uiPriority w:val="99"/>
    <w:semiHidden/>
    <w:rsid w:val="00AA6F37"/>
    <w:rPr>
      <w:rFonts w:ascii="Candara" w:hAnsi="Candara"/>
    </w:rPr>
  </w:style>
  <w:style w:type="paragraph" w:styleId="CommentSubject">
    <w:name w:val="annotation subject"/>
    <w:basedOn w:val="CommentText"/>
    <w:next w:val="CommentText"/>
    <w:link w:val="CommentSubjectChar"/>
    <w:uiPriority w:val="99"/>
    <w:semiHidden/>
    <w:unhideWhenUsed/>
    <w:rsid w:val="00AA6F37"/>
    <w:rPr>
      <w:b/>
      <w:bCs/>
    </w:rPr>
  </w:style>
  <w:style w:type="character" w:customStyle="1" w:styleId="CommentSubjectChar">
    <w:name w:val="Comment Subject Char"/>
    <w:basedOn w:val="CommentTextChar"/>
    <w:link w:val="CommentSubject"/>
    <w:uiPriority w:val="99"/>
    <w:semiHidden/>
    <w:rsid w:val="00AA6F37"/>
    <w:rPr>
      <w:rFonts w:ascii="Candara" w:hAnsi="Candara"/>
      <w:b/>
      <w:bCs/>
    </w:rPr>
  </w:style>
  <w:style w:type="paragraph" w:styleId="BalloonText">
    <w:name w:val="Balloon Text"/>
    <w:basedOn w:val="Normal"/>
    <w:link w:val="BalloonTextChar"/>
    <w:uiPriority w:val="99"/>
    <w:semiHidden/>
    <w:unhideWhenUsed/>
    <w:rsid w:val="00AA6F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37"/>
    <w:rPr>
      <w:rFonts w:ascii="Tahoma" w:hAnsi="Tahoma" w:cs="Tahoma"/>
      <w:sz w:val="16"/>
      <w:szCs w:val="16"/>
    </w:rPr>
  </w:style>
  <w:style w:type="paragraph" w:styleId="Header">
    <w:name w:val="header"/>
    <w:basedOn w:val="Normal"/>
    <w:link w:val="HeaderChar"/>
    <w:uiPriority w:val="99"/>
    <w:unhideWhenUsed/>
    <w:rsid w:val="00C62926"/>
    <w:pPr>
      <w:tabs>
        <w:tab w:val="center" w:pos="4680"/>
        <w:tab w:val="right" w:pos="9360"/>
      </w:tabs>
      <w:spacing w:after="0"/>
    </w:pPr>
  </w:style>
  <w:style w:type="character" w:customStyle="1" w:styleId="HeaderChar">
    <w:name w:val="Header Char"/>
    <w:basedOn w:val="DefaultParagraphFont"/>
    <w:link w:val="Header"/>
    <w:uiPriority w:val="99"/>
    <w:rsid w:val="00C62926"/>
    <w:rPr>
      <w:rFonts w:ascii="Candara" w:hAnsi="Candara"/>
    </w:rPr>
  </w:style>
  <w:style w:type="paragraph" w:styleId="Footer">
    <w:name w:val="footer"/>
    <w:basedOn w:val="Normal"/>
    <w:link w:val="FooterChar"/>
    <w:uiPriority w:val="99"/>
    <w:unhideWhenUsed/>
    <w:rsid w:val="00C62926"/>
    <w:pPr>
      <w:tabs>
        <w:tab w:val="center" w:pos="4680"/>
        <w:tab w:val="right" w:pos="9360"/>
      </w:tabs>
      <w:spacing w:after="0"/>
    </w:pPr>
  </w:style>
  <w:style w:type="character" w:customStyle="1" w:styleId="FooterChar">
    <w:name w:val="Footer Char"/>
    <w:basedOn w:val="DefaultParagraphFont"/>
    <w:link w:val="Footer"/>
    <w:uiPriority w:val="99"/>
    <w:rsid w:val="00C62926"/>
    <w:rPr>
      <w:rFonts w:ascii="Candara" w:hAnsi="Candara"/>
    </w:rPr>
  </w:style>
  <w:style w:type="character" w:customStyle="1" w:styleId="Heading1Char">
    <w:name w:val="Heading 1 Char"/>
    <w:basedOn w:val="DefaultParagraphFont"/>
    <w:link w:val="Heading1"/>
    <w:uiPriority w:val="9"/>
    <w:rsid w:val="00C62926"/>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C62926"/>
    <w:pPr>
      <w:spacing w:after="0"/>
    </w:pPr>
  </w:style>
  <w:style w:type="character" w:customStyle="1" w:styleId="EndnoteTextChar">
    <w:name w:val="Endnote Text Char"/>
    <w:basedOn w:val="DefaultParagraphFont"/>
    <w:link w:val="EndnoteText"/>
    <w:uiPriority w:val="99"/>
    <w:semiHidden/>
    <w:rsid w:val="00C62926"/>
    <w:rPr>
      <w:rFonts w:ascii="Candara" w:hAnsi="Candara"/>
    </w:rPr>
  </w:style>
  <w:style w:type="character" w:styleId="EndnoteReference">
    <w:name w:val="endnote reference"/>
    <w:basedOn w:val="DefaultParagraphFont"/>
    <w:uiPriority w:val="99"/>
    <w:semiHidden/>
    <w:unhideWhenUsed/>
    <w:rsid w:val="00C62926"/>
    <w:rPr>
      <w:vertAlign w:val="superscript"/>
    </w:rPr>
  </w:style>
  <w:style w:type="paragraph" w:styleId="FootnoteText">
    <w:name w:val="footnote text"/>
    <w:basedOn w:val="Normal"/>
    <w:link w:val="FootnoteTextChar"/>
    <w:uiPriority w:val="99"/>
    <w:unhideWhenUsed/>
    <w:rsid w:val="00C62926"/>
    <w:pPr>
      <w:spacing w:after="0"/>
    </w:pPr>
  </w:style>
  <w:style w:type="character" w:customStyle="1" w:styleId="FootnoteTextChar">
    <w:name w:val="Footnote Text Char"/>
    <w:basedOn w:val="DefaultParagraphFont"/>
    <w:link w:val="FootnoteText"/>
    <w:uiPriority w:val="99"/>
    <w:rsid w:val="00C62926"/>
    <w:rPr>
      <w:rFonts w:ascii="Candara" w:hAnsi="Candara"/>
    </w:rPr>
  </w:style>
  <w:style w:type="character" w:styleId="FootnoteReference">
    <w:name w:val="footnote reference"/>
    <w:basedOn w:val="DefaultParagraphFont"/>
    <w:uiPriority w:val="99"/>
    <w:semiHidden/>
    <w:unhideWhenUsed/>
    <w:rsid w:val="00C62926"/>
    <w:rPr>
      <w:vertAlign w:val="superscript"/>
    </w:rPr>
  </w:style>
  <w:style w:type="character" w:styleId="Emphasis">
    <w:name w:val="Emphasis"/>
    <w:basedOn w:val="DefaultParagraphFont"/>
    <w:uiPriority w:val="20"/>
    <w:qFormat/>
    <w:rsid w:val="000E2F5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37"/>
    <w:pPr>
      <w:spacing w:after="120"/>
    </w:pPr>
    <w:rPr>
      <w:rFonts w:ascii="Candara" w:hAnsi="Candara"/>
    </w:rPr>
  </w:style>
  <w:style w:type="paragraph" w:styleId="Heading1">
    <w:name w:val="heading 1"/>
    <w:basedOn w:val="Normal"/>
    <w:next w:val="Normal"/>
    <w:link w:val="Heading1Char"/>
    <w:uiPriority w:val="9"/>
    <w:qFormat/>
    <w:rsid w:val="00C62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5238CB"/>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8CB"/>
    <w:rPr>
      <w:rFonts w:ascii="Candara" w:eastAsiaTheme="majorEastAsia" w:hAnsi="Candara" w:cstheme="majorBidi"/>
      <w:b/>
      <w:bCs/>
      <w:sz w:val="28"/>
      <w:szCs w:val="26"/>
    </w:rPr>
  </w:style>
  <w:style w:type="paragraph" w:styleId="NormalWeb">
    <w:name w:val="Normal (Web)"/>
    <w:basedOn w:val="Normal"/>
    <w:uiPriority w:val="99"/>
    <w:semiHidden/>
    <w:unhideWhenUsed/>
    <w:rsid w:val="00AA6F37"/>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AA6F37"/>
  </w:style>
  <w:style w:type="paragraph" w:styleId="ListParagraph">
    <w:name w:val="List Paragraph"/>
    <w:basedOn w:val="Normal"/>
    <w:uiPriority w:val="34"/>
    <w:qFormat/>
    <w:rsid w:val="00AA6F37"/>
    <w:pPr>
      <w:ind w:left="720"/>
      <w:contextualSpacing/>
    </w:pPr>
  </w:style>
  <w:style w:type="character" w:styleId="CommentReference">
    <w:name w:val="annotation reference"/>
    <w:basedOn w:val="DefaultParagraphFont"/>
    <w:uiPriority w:val="99"/>
    <w:semiHidden/>
    <w:unhideWhenUsed/>
    <w:rsid w:val="00AA6F37"/>
    <w:rPr>
      <w:sz w:val="16"/>
      <w:szCs w:val="16"/>
    </w:rPr>
  </w:style>
  <w:style w:type="paragraph" w:styleId="CommentText">
    <w:name w:val="annotation text"/>
    <w:basedOn w:val="Normal"/>
    <w:link w:val="CommentTextChar"/>
    <w:uiPriority w:val="99"/>
    <w:semiHidden/>
    <w:unhideWhenUsed/>
    <w:rsid w:val="00AA6F37"/>
  </w:style>
  <w:style w:type="character" w:customStyle="1" w:styleId="CommentTextChar">
    <w:name w:val="Comment Text Char"/>
    <w:basedOn w:val="DefaultParagraphFont"/>
    <w:link w:val="CommentText"/>
    <w:uiPriority w:val="99"/>
    <w:semiHidden/>
    <w:rsid w:val="00AA6F37"/>
    <w:rPr>
      <w:rFonts w:ascii="Candara" w:hAnsi="Candara"/>
    </w:rPr>
  </w:style>
  <w:style w:type="paragraph" w:styleId="CommentSubject">
    <w:name w:val="annotation subject"/>
    <w:basedOn w:val="CommentText"/>
    <w:next w:val="CommentText"/>
    <w:link w:val="CommentSubjectChar"/>
    <w:uiPriority w:val="99"/>
    <w:semiHidden/>
    <w:unhideWhenUsed/>
    <w:rsid w:val="00AA6F37"/>
    <w:rPr>
      <w:b/>
      <w:bCs/>
    </w:rPr>
  </w:style>
  <w:style w:type="character" w:customStyle="1" w:styleId="CommentSubjectChar">
    <w:name w:val="Comment Subject Char"/>
    <w:basedOn w:val="CommentTextChar"/>
    <w:link w:val="CommentSubject"/>
    <w:uiPriority w:val="99"/>
    <w:semiHidden/>
    <w:rsid w:val="00AA6F37"/>
    <w:rPr>
      <w:rFonts w:ascii="Candara" w:hAnsi="Candara"/>
      <w:b/>
      <w:bCs/>
    </w:rPr>
  </w:style>
  <w:style w:type="paragraph" w:styleId="BalloonText">
    <w:name w:val="Balloon Text"/>
    <w:basedOn w:val="Normal"/>
    <w:link w:val="BalloonTextChar"/>
    <w:uiPriority w:val="99"/>
    <w:semiHidden/>
    <w:unhideWhenUsed/>
    <w:rsid w:val="00AA6F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37"/>
    <w:rPr>
      <w:rFonts w:ascii="Tahoma" w:hAnsi="Tahoma" w:cs="Tahoma"/>
      <w:sz w:val="16"/>
      <w:szCs w:val="16"/>
    </w:rPr>
  </w:style>
  <w:style w:type="paragraph" w:styleId="Header">
    <w:name w:val="header"/>
    <w:basedOn w:val="Normal"/>
    <w:link w:val="HeaderChar"/>
    <w:uiPriority w:val="99"/>
    <w:unhideWhenUsed/>
    <w:rsid w:val="00C62926"/>
    <w:pPr>
      <w:tabs>
        <w:tab w:val="center" w:pos="4680"/>
        <w:tab w:val="right" w:pos="9360"/>
      </w:tabs>
      <w:spacing w:after="0"/>
    </w:pPr>
  </w:style>
  <w:style w:type="character" w:customStyle="1" w:styleId="HeaderChar">
    <w:name w:val="Header Char"/>
    <w:basedOn w:val="DefaultParagraphFont"/>
    <w:link w:val="Header"/>
    <w:uiPriority w:val="99"/>
    <w:rsid w:val="00C62926"/>
    <w:rPr>
      <w:rFonts w:ascii="Candara" w:hAnsi="Candara"/>
    </w:rPr>
  </w:style>
  <w:style w:type="paragraph" w:styleId="Footer">
    <w:name w:val="footer"/>
    <w:basedOn w:val="Normal"/>
    <w:link w:val="FooterChar"/>
    <w:uiPriority w:val="99"/>
    <w:unhideWhenUsed/>
    <w:rsid w:val="00C62926"/>
    <w:pPr>
      <w:tabs>
        <w:tab w:val="center" w:pos="4680"/>
        <w:tab w:val="right" w:pos="9360"/>
      </w:tabs>
      <w:spacing w:after="0"/>
    </w:pPr>
  </w:style>
  <w:style w:type="character" w:customStyle="1" w:styleId="FooterChar">
    <w:name w:val="Footer Char"/>
    <w:basedOn w:val="DefaultParagraphFont"/>
    <w:link w:val="Footer"/>
    <w:uiPriority w:val="99"/>
    <w:rsid w:val="00C62926"/>
    <w:rPr>
      <w:rFonts w:ascii="Candara" w:hAnsi="Candara"/>
    </w:rPr>
  </w:style>
  <w:style w:type="character" w:customStyle="1" w:styleId="Heading1Char">
    <w:name w:val="Heading 1 Char"/>
    <w:basedOn w:val="DefaultParagraphFont"/>
    <w:link w:val="Heading1"/>
    <w:uiPriority w:val="9"/>
    <w:rsid w:val="00C62926"/>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C62926"/>
    <w:pPr>
      <w:spacing w:after="0"/>
    </w:pPr>
  </w:style>
  <w:style w:type="character" w:customStyle="1" w:styleId="EndnoteTextChar">
    <w:name w:val="Endnote Text Char"/>
    <w:basedOn w:val="DefaultParagraphFont"/>
    <w:link w:val="EndnoteText"/>
    <w:uiPriority w:val="99"/>
    <w:semiHidden/>
    <w:rsid w:val="00C62926"/>
    <w:rPr>
      <w:rFonts w:ascii="Candara" w:hAnsi="Candara"/>
    </w:rPr>
  </w:style>
  <w:style w:type="character" w:styleId="EndnoteReference">
    <w:name w:val="endnote reference"/>
    <w:basedOn w:val="DefaultParagraphFont"/>
    <w:uiPriority w:val="99"/>
    <w:semiHidden/>
    <w:unhideWhenUsed/>
    <w:rsid w:val="00C62926"/>
    <w:rPr>
      <w:vertAlign w:val="superscript"/>
    </w:rPr>
  </w:style>
  <w:style w:type="paragraph" w:styleId="FootnoteText">
    <w:name w:val="footnote text"/>
    <w:basedOn w:val="Normal"/>
    <w:link w:val="FootnoteTextChar"/>
    <w:uiPriority w:val="99"/>
    <w:unhideWhenUsed/>
    <w:rsid w:val="00C62926"/>
    <w:pPr>
      <w:spacing w:after="0"/>
    </w:pPr>
  </w:style>
  <w:style w:type="character" w:customStyle="1" w:styleId="FootnoteTextChar">
    <w:name w:val="Footnote Text Char"/>
    <w:basedOn w:val="DefaultParagraphFont"/>
    <w:link w:val="FootnoteText"/>
    <w:uiPriority w:val="99"/>
    <w:rsid w:val="00C62926"/>
    <w:rPr>
      <w:rFonts w:ascii="Candara" w:hAnsi="Candara"/>
    </w:rPr>
  </w:style>
  <w:style w:type="character" w:styleId="FootnoteReference">
    <w:name w:val="footnote reference"/>
    <w:basedOn w:val="DefaultParagraphFont"/>
    <w:uiPriority w:val="99"/>
    <w:semiHidden/>
    <w:unhideWhenUsed/>
    <w:rsid w:val="00C62926"/>
    <w:rPr>
      <w:vertAlign w:val="superscript"/>
    </w:rPr>
  </w:style>
  <w:style w:type="character" w:styleId="Emphasis">
    <w:name w:val="Emphasis"/>
    <w:basedOn w:val="DefaultParagraphFont"/>
    <w:uiPriority w:val="20"/>
    <w:qFormat/>
    <w:rsid w:val="000E2F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8965">
      <w:bodyDiv w:val="1"/>
      <w:marLeft w:val="0"/>
      <w:marRight w:val="0"/>
      <w:marTop w:val="0"/>
      <w:marBottom w:val="0"/>
      <w:divBdr>
        <w:top w:val="none" w:sz="0" w:space="0" w:color="auto"/>
        <w:left w:val="none" w:sz="0" w:space="0" w:color="auto"/>
        <w:bottom w:val="none" w:sz="0" w:space="0" w:color="auto"/>
        <w:right w:val="none" w:sz="0" w:space="0" w:color="auto"/>
      </w:divBdr>
    </w:div>
    <w:div w:id="528026772">
      <w:bodyDiv w:val="1"/>
      <w:marLeft w:val="0"/>
      <w:marRight w:val="0"/>
      <w:marTop w:val="0"/>
      <w:marBottom w:val="0"/>
      <w:divBdr>
        <w:top w:val="none" w:sz="0" w:space="0" w:color="auto"/>
        <w:left w:val="none" w:sz="0" w:space="0" w:color="auto"/>
        <w:bottom w:val="none" w:sz="0" w:space="0" w:color="auto"/>
        <w:right w:val="none" w:sz="0" w:space="0" w:color="auto"/>
      </w:divBdr>
    </w:div>
    <w:div w:id="19089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3B124-A13A-9148-A35F-2D0BC145D944}">
  <ds:schemaRefs>
    <ds:schemaRef ds:uri="http://schemas.openxmlformats.org/officeDocument/2006/bibliography"/>
  </ds:schemaRefs>
</ds:datastoreItem>
</file>

<file path=customXml/itemProps2.xml><?xml version="1.0" encoding="utf-8"?>
<ds:datastoreItem xmlns:ds="http://schemas.openxmlformats.org/officeDocument/2006/customXml" ds:itemID="{A7407F19-B98C-9B4D-A6CC-4186A5FC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Mintier &amp; Associates</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Holzem</dc:creator>
  <cp:lastModifiedBy>Jenny Woods</cp:lastModifiedBy>
  <cp:revision>2</cp:revision>
  <cp:lastPrinted>2013-06-06T16:12:00Z</cp:lastPrinted>
  <dcterms:created xsi:type="dcterms:W3CDTF">2013-07-01T18:34:00Z</dcterms:created>
  <dcterms:modified xsi:type="dcterms:W3CDTF">2013-07-01T18:34:00Z</dcterms:modified>
</cp:coreProperties>
</file>